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AFAE9" w14:textId="60737D19" w:rsidR="00663892" w:rsidRPr="00663892" w:rsidRDefault="00663892" w:rsidP="00663892">
      <w:pPr>
        <w:spacing w:after="0"/>
        <w:rPr>
          <w:rFonts w:ascii="Lucida Sans"/>
          <w:b/>
          <w:color w:val="0082BE"/>
          <w:sz w:val="24"/>
          <w:szCs w:val="24"/>
        </w:rPr>
      </w:pPr>
      <w:r>
        <w:rPr>
          <w:noProof/>
        </w:rPr>
        <w:drawing>
          <wp:anchor distT="0" distB="0" distL="114300" distR="114300" simplePos="0" relativeHeight="251658240" behindDoc="1" locked="0" layoutInCell="1" allowOverlap="1" wp14:anchorId="1AB92ED6" wp14:editId="3229BF71">
            <wp:simplePos x="0" y="0"/>
            <wp:positionH relativeFrom="column">
              <wp:posOffset>4463415</wp:posOffset>
            </wp:positionH>
            <wp:positionV relativeFrom="paragraph">
              <wp:posOffset>0</wp:posOffset>
            </wp:positionV>
            <wp:extent cx="2200275" cy="1522095"/>
            <wp:effectExtent l="0" t="0" r="0" b="0"/>
            <wp:wrapTight wrapText="bothSides">
              <wp:wrapPolygon edited="0">
                <wp:start x="8229" y="4325"/>
                <wp:lineTo x="4488" y="5677"/>
                <wp:lineTo x="2244" y="7299"/>
                <wp:lineTo x="1870" y="11625"/>
                <wp:lineTo x="3553" y="12976"/>
                <wp:lineTo x="7294" y="13517"/>
                <wp:lineTo x="8416" y="16491"/>
                <wp:lineTo x="19636" y="16491"/>
                <wp:lineTo x="19823" y="13517"/>
                <wp:lineTo x="16831" y="8380"/>
                <wp:lineTo x="13278" y="5407"/>
                <wp:lineTo x="11595" y="4325"/>
                <wp:lineTo x="8229" y="432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psira logo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0275" cy="1522095"/>
                    </a:xfrm>
                    <a:prstGeom prst="rect">
                      <a:avLst/>
                    </a:prstGeom>
                  </pic:spPr>
                </pic:pic>
              </a:graphicData>
            </a:graphic>
            <wp14:sizeRelH relativeFrom="margin">
              <wp14:pctWidth>0</wp14:pctWidth>
            </wp14:sizeRelH>
            <wp14:sizeRelV relativeFrom="margin">
              <wp14:pctHeight>0</wp14:pctHeight>
            </wp14:sizeRelV>
          </wp:anchor>
        </w:drawing>
      </w:r>
      <w:r w:rsidR="008C717F" w:rsidRPr="00663892">
        <w:rPr>
          <w:rFonts w:ascii="Lucida Sans"/>
          <w:b/>
          <w:color w:val="0082BE"/>
          <w:sz w:val="24"/>
          <w:szCs w:val="24"/>
        </w:rPr>
        <w:t>MEDICAL</w:t>
      </w:r>
      <w:r w:rsidR="008C717F" w:rsidRPr="00663892">
        <w:rPr>
          <w:rFonts w:ascii="Lucida Sans"/>
          <w:b/>
          <w:color w:val="0082BE"/>
          <w:spacing w:val="-29"/>
          <w:sz w:val="24"/>
          <w:szCs w:val="24"/>
        </w:rPr>
        <w:t xml:space="preserve"> </w:t>
      </w:r>
      <w:r w:rsidR="008C717F" w:rsidRPr="00663892">
        <w:rPr>
          <w:rFonts w:ascii="Lucida Sans"/>
          <w:b/>
          <w:color w:val="0082BE"/>
          <w:sz w:val="24"/>
          <w:szCs w:val="24"/>
        </w:rPr>
        <w:t>CENTER</w:t>
      </w:r>
      <w:r w:rsidR="008C717F" w:rsidRPr="00663892">
        <w:rPr>
          <w:rFonts w:ascii="Lucida Sans"/>
          <w:b/>
          <w:color w:val="0082BE"/>
          <w:spacing w:val="-29"/>
          <w:sz w:val="24"/>
          <w:szCs w:val="24"/>
        </w:rPr>
        <w:t xml:space="preserve"> </w:t>
      </w:r>
      <w:r w:rsidR="008C717F" w:rsidRPr="00663892">
        <w:rPr>
          <w:rFonts w:ascii="Lucida Sans"/>
          <w:b/>
          <w:color w:val="0082BE"/>
          <w:sz w:val="24"/>
          <w:szCs w:val="24"/>
        </w:rPr>
        <w:t>MULLICA</w:t>
      </w:r>
      <w:r w:rsidR="008C717F" w:rsidRPr="00663892">
        <w:rPr>
          <w:rFonts w:ascii="Lucida Sans"/>
          <w:b/>
          <w:color w:val="0082BE"/>
          <w:spacing w:val="-29"/>
          <w:sz w:val="24"/>
          <w:szCs w:val="24"/>
        </w:rPr>
        <w:t xml:space="preserve"> </w:t>
      </w:r>
      <w:r w:rsidR="008C717F" w:rsidRPr="00663892">
        <w:rPr>
          <w:rFonts w:ascii="Lucida Sans"/>
          <w:b/>
          <w:color w:val="0082BE"/>
          <w:sz w:val="24"/>
          <w:szCs w:val="24"/>
        </w:rPr>
        <w:t>HI</w:t>
      </w:r>
      <w:r w:rsidRPr="00663892">
        <w:rPr>
          <w:rFonts w:ascii="Lucida Sans"/>
          <w:b/>
          <w:color w:val="0082BE"/>
          <w:sz w:val="24"/>
          <w:szCs w:val="24"/>
        </w:rPr>
        <w:t>LL</w:t>
      </w:r>
    </w:p>
    <w:p w14:paraId="28E88FD1" w14:textId="77777777" w:rsidR="00663892" w:rsidRPr="00663892" w:rsidRDefault="008C717F" w:rsidP="00663892">
      <w:pPr>
        <w:spacing w:after="0"/>
        <w:rPr>
          <w:i/>
          <w:color w:val="0082BE"/>
          <w:sz w:val="28"/>
          <w:szCs w:val="28"/>
        </w:rPr>
      </w:pPr>
      <w:r w:rsidRPr="00663892">
        <w:rPr>
          <w:i/>
          <w:color w:val="0082BE"/>
          <w:sz w:val="28"/>
          <w:szCs w:val="28"/>
        </w:rPr>
        <w:t>Emergency</w:t>
      </w:r>
      <w:r w:rsidRPr="00663892">
        <w:rPr>
          <w:i/>
          <w:color w:val="0082BE"/>
          <w:spacing w:val="-28"/>
          <w:sz w:val="28"/>
          <w:szCs w:val="28"/>
        </w:rPr>
        <w:t xml:space="preserve"> </w:t>
      </w:r>
      <w:r w:rsidRPr="00663892">
        <w:rPr>
          <w:i/>
          <w:color w:val="0082BE"/>
          <w:sz w:val="28"/>
          <w:szCs w:val="28"/>
        </w:rPr>
        <w:t>Departmen</w:t>
      </w:r>
      <w:r w:rsidR="00663892" w:rsidRPr="00663892">
        <w:rPr>
          <w:i/>
          <w:color w:val="0082BE"/>
          <w:sz w:val="28"/>
          <w:szCs w:val="28"/>
        </w:rPr>
        <w:t>t</w:t>
      </w:r>
    </w:p>
    <w:p w14:paraId="7CE2103A" w14:textId="77777777" w:rsidR="00663892" w:rsidRPr="00663892" w:rsidRDefault="008C717F" w:rsidP="00663892">
      <w:pPr>
        <w:spacing w:after="0"/>
        <w:rPr>
          <w:color w:val="0082BE"/>
          <w:sz w:val="24"/>
          <w:szCs w:val="24"/>
        </w:rPr>
      </w:pPr>
      <w:r w:rsidRPr="00663892">
        <w:rPr>
          <w:color w:val="0082BE"/>
          <w:sz w:val="24"/>
          <w:szCs w:val="24"/>
        </w:rPr>
        <w:t>700</w:t>
      </w:r>
      <w:r w:rsidRPr="00663892">
        <w:rPr>
          <w:color w:val="0082BE"/>
          <w:spacing w:val="-27"/>
          <w:sz w:val="24"/>
          <w:szCs w:val="24"/>
        </w:rPr>
        <w:t xml:space="preserve"> </w:t>
      </w:r>
      <w:r w:rsidRPr="00663892">
        <w:rPr>
          <w:color w:val="0082BE"/>
          <w:sz w:val="24"/>
          <w:szCs w:val="24"/>
        </w:rPr>
        <w:t>Mullica</w:t>
      </w:r>
      <w:r w:rsidRPr="00663892">
        <w:rPr>
          <w:color w:val="0082BE"/>
          <w:spacing w:val="-28"/>
          <w:sz w:val="24"/>
          <w:szCs w:val="24"/>
        </w:rPr>
        <w:t xml:space="preserve"> </w:t>
      </w:r>
      <w:r w:rsidRPr="00663892">
        <w:rPr>
          <w:color w:val="0082BE"/>
          <w:sz w:val="24"/>
          <w:szCs w:val="24"/>
        </w:rPr>
        <w:t>Hill</w:t>
      </w:r>
      <w:r w:rsidRPr="00663892">
        <w:rPr>
          <w:color w:val="0082BE"/>
          <w:spacing w:val="-27"/>
          <w:sz w:val="24"/>
          <w:szCs w:val="24"/>
        </w:rPr>
        <w:t xml:space="preserve"> </w:t>
      </w:r>
      <w:r w:rsidRPr="00663892">
        <w:rPr>
          <w:color w:val="0082BE"/>
          <w:sz w:val="24"/>
          <w:szCs w:val="24"/>
        </w:rPr>
        <w:t>Road</w:t>
      </w:r>
    </w:p>
    <w:p w14:paraId="07956FF8" w14:textId="77777777" w:rsidR="00663892" w:rsidRDefault="008C717F" w:rsidP="00663892">
      <w:pPr>
        <w:spacing w:after="0"/>
        <w:rPr>
          <w:color w:val="0082BE"/>
          <w:sz w:val="24"/>
          <w:szCs w:val="24"/>
        </w:rPr>
      </w:pPr>
      <w:r w:rsidRPr="00663892">
        <w:rPr>
          <w:color w:val="0082BE"/>
          <w:sz w:val="24"/>
          <w:szCs w:val="24"/>
        </w:rPr>
        <w:t>Mullica</w:t>
      </w:r>
      <w:r w:rsidR="00FD4DD7" w:rsidRPr="00663892">
        <w:rPr>
          <w:color w:val="0082BE"/>
          <w:sz w:val="24"/>
          <w:szCs w:val="24"/>
        </w:rPr>
        <w:t xml:space="preserve"> Hill, NJ </w:t>
      </w:r>
      <w:r w:rsidRPr="00663892">
        <w:rPr>
          <w:color w:val="0082BE"/>
          <w:spacing w:val="-29"/>
          <w:sz w:val="24"/>
          <w:szCs w:val="24"/>
        </w:rPr>
        <w:t xml:space="preserve"> </w:t>
      </w:r>
      <w:r w:rsidRPr="00663892">
        <w:rPr>
          <w:color w:val="0082BE"/>
          <w:sz w:val="24"/>
          <w:szCs w:val="24"/>
        </w:rPr>
        <w:t>08062</w:t>
      </w:r>
    </w:p>
    <w:p w14:paraId="0AF529FB" w14:textId="77777777" w:rsidR="00663892" w:rsidRPr="00663892" w:rsidRDefault="00663892" w:rsidP="00663892">
      <w:pPr>
        <w:spacing w:after="0"/>
        <w:rPr>
          <w:color w:val="0082BE"/>
          <w:sz w:val="24"/>
          <w:szCs w:val="24"/>
        </w:rPr>
      </w:pPr>
      <w:r w:rsidRPr="00663892">
        <w:rPr>
          <w:color w:val="0082BE"/>
          <w:sz w:val="24"/>
          <w:szCs w:val="24"/>
        </w:rPr>
        <w:t>(856) 508-201</w:t>
      </w:r>
      <w:r w:rsidR="00DD4087">
        <w:rPr>
          <w:color w:val="0082BE"/>
          <w:sz w:val="24"/>
          <w:szCs w:val="24"/>
        </w:rPr>
        <w:t>5</w:t>
      </w:r>
    </w:p>
    <w:p w14:paraId="29047C48" w14:textId="77777777" w:rsidR="00AB6745" w:rsidRDefault="00AB6745" w:rsidP="00AB6745">
      <w:pPr>
        <w:jc w:val="center"/>
        <w:rPr>
          <w:rFonts w:ascii="Times New Roman" w:hAnsi="Times New Roman" w:cs="Times New Roman"/>
          <w:b/>
          <w:bCs/>
          <w:sz w:val="28"/>
          <w:szCs w:val="28"/>
          <w:u w:val="single"/>
        </w:rPr>
      </w:pPr>
    </w:p>
    <w:p w14:paraId="439A68C2" w14:textId="44AFD829" w:rsidR="00AB6745" w:rsidRPr="007A3032" w:rsidRDefault="00AB6745" w:rsidP="00AB6745">
      <w:pPr>
        <w:jc w:val="center"/>
        <w:rPr>
          <w:rFonts w:ascii="Times New Roman" w:hAnsi="Times New Roman" w:cs="Times New Roman"/>
          <w:b/>
          <w:bCs/>
          <w:sz w:val="28"/>
          <w:szCs w:val="28"/>
          <w:u w:val="single"/>
        </w:rPr>
      </w:pPr>
      <w:r w:rsidRPr="007A3032">
        <w:rPr>
          <w:rFonts w:ascii="Times New Roman" w:hAnsi="Times New Roman" w:cs="Times New Roman"/>
          <w:b/>
          <w:bCs/>
          <w:sz w:val="28"/>
          <w:szCs w:val="28"/>
          <w:u w:val="single"/>
        </w:rPr>
        <w:t xml:space="preserve">Mullica Hill Emergency Medicine Weekly Didactic </w:t>
      </w:r>
      <w:r>
        <w:rPr>
          <w:rFonts w:ascii="Times New Roman" w:hAnsi="Times New Roman" w:cs="Times New Roman"/>
          <w:b/>
          <w:bCs/>
          <w:sz w:val="28"/>
          <w:szCs w:val="28"/>
          <w:u w:val="single"/>
        </w:rPr>
        <w:t xml:space="preserve">Conference </w:t>
      </w:r>
      <w:r w:rsidRPr="007A3032">
        <w:rPr>
          <w:rFonts w:ascii="Times New Roman" w:hAnsi="Times New Roman" w:cs="Times New Roman"/>
          <w:b/>
          <w:bCs/>
          <w:sz w:val="28"/>
          <w:szCs w:val="28"/>
          <w:u w:val="single"/>
        </w:rPr>
        <w:t>Schedule</w:t>
      </w:r>
    </w:p>
    <w:p w14:paraId="2E81097B" w14:textId="7C01A17B" w:rsidR="005E4878" w:rsidRDefault="00AB6745" w:rsidP="009022D5">
      <w:pPr>
        <w:jc w:val="center"/>
        <w:rPr>
          <w:rFonts w:ascii="Times New Roman" w:hAnsi="Times New Roman" w:cs="Times New Roman"/>
          <w:b/>
          <w:bCs/>
          <w:color w:val="FF0000"/>
          <w:sz w:val="24"/>
          <w:szCs w:val="24"/>
          <w:u w:val="single"/>
        </w:rPr>
      </w:pPr>
      <w:r w:rsidRPr="007A3032">
        <w:rPr>
          <w:rFonts w:ascii="Times New Roman" w:hAnsi="Times New Roman" w:cs="Times New Roman"/>
          <w:b/>
          <w:bCs/>
          <w:color w:val="FF0000"/>
          <w:sz w:val="24"/>
          <w:szCs w:val="24"/>
        </w:rPr>
        <w:t>Mullica Hill Cancer Center Conference Rooms</w:t>
      </w:r>
      <w:r w:rsidR="00066A9A">
        <w:rPr>
          <w:rFonts w:ascii="Times New Roman" w:hAnsi="Times New Roman" w:cs="Times New Roman"/>
          <w:b/>
          <w:bCs/>
          <w:color w:val="FF0000"/>
          <w:sz w:val="24"/>
          <w:szCs w:val="24"/>
        </w:rPr>
        <w:t xml:space="preserve"> (LECC)</w:t>
      </w:r>
      <w:r w:rsidRPr="007A3032">
        <w:rPr>
          <w:rFonts w:ascii="Times New Roman" w:hAnsi="Times New Roman" w:cs="Times New Roman"/>
          <w:b/>
          <w:bCs/>
          <w:color w:val="FF0000"/>
          <w:sz w:val="24"/>
          <w:szCs w:val="24"/>
        </w:rPr>
        <w:t>: 501-A and 501-B</w:t>
      </w:r>
      <w:r w:rsidR="00463D9F">
        <w:rPr>
          <w:rFonts w:ascii="Times New Roman" w:hAnsi="Times New Roman" w:cs="Times New Roman"/>
          <w:b/>
          <w:bCs/>
          <w:color w:val="FF0000"/>
          <w:sz w:val="24"/>
          <w:szCs w:val="24"/>
        </w:rPr>
        <w:t xml:space="preserve"> – </w:t>
      </w:r>
      <w:r w:rsidR="004B730F">
        <w:rPr>
          <w:rFonts w:ascii="Times New Roman" w:hAnsi="Times New Roman" w:cs="Times New Roman"/>
          <w:b/>
          <w:bCs/>
          <w:color w:val="FF0000"/>
          <w:sz w:val="24"/>
          <w:szCs w:val="24"/>
          <w:u w:val="single"/>
        </w:rPr>
        <w:t>D</w:t>
      </w:r>
      <w:r w:rsidR="00463D9F" w:rsidRPr="004B730F">
        <w:rPr>
          <w:rFonts w:ascii="Times New Roman" w:hAnsi="Times New Roman" w:cs="Times New Roman"/>
          <w:b/>
          <w:bCs/>
          <w:color w:val="FF0000"/>
          <w:sz w:val="24"/>
          <w:szCs w:val="24"/>
          <w:u w:val="single"/>
        </w:rPr>
        <w:t>irections at bottom</w:t>
      </w:r>
    </w:p>
    <w:p w14:paraId="751AEADB" w14:textId="55CA85BF" w:rsidR="00AF53BD" w:rsidRPr="009022D5" w:rsidRDefault="00AF53BD" w:rsidP="009022D5">
      <w:pPr>
        <w:jc w:val="center"/>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u w:val="single"/>
        </w:rPr>
        <w:t xml:space="preserve">Please </w:t>
      </w:r>
      <w:r w:rsidR="00624627">
        <w:rPr>
          <w:rFonts w:ascii="Times New Roman" w:hAnsi="Times New Roman" w:cs="Times New Roman"/>
          <w:b/>
          <w:bCs/>
          <w:color w:val="FF0000"/>
          <w:sz w:val="24"/>
          <w:szCs w:val="24"/>
          <w:u w:val="single"/>
        </w:rPr>
        <w:t>note</w:t>
      </w:r>
      <w:r>
        <w:rPr>
          <w:rFonts w:ascii="Times New Roman" w:hAnsi="Times New Roman" w:cs="Times New Roman"/>
          <w:b/>
          <w:bCs/>
          <w:color w:val="FF0000"/>
          <w:sz w:val="24"/>
          <w:szCs w:val="24"/>
          <w:u w:val="single"/>
        </w:rPr>
        <w:t xml:space="preserve"> there may be a speaker presenting just before your time slot. Please feel free to enter the conference room and sit in the back, or you can sit in the waiting area outside the conference room.</w:t>
      </w:r>
    </w:p>
    <w:p w14:paraId="2DC82B37" w14:textId="77777777" w:rsidR="00742AF0" w:rsidRDefault="00742AF0" w:rsidP="00631765">
      <w:pPr>
        <w:rPr>
          <w:rFonts w:ascii="Times New Roman" w:hAnsi="Times New Roman" w:cs="Times New Roman"/>
          <w:b/>
          <w:bCs/>
          <w:sz w:val="24"/>
          <w:szCs w:val="24"/>
          <w:u w:val="single"/>
        </w:rPr>
      </w:pPr>
    </w:p>
    <w:p w14:paraId="252678E1" w14:textId="18D3F222" w:rsidR="002D0FF9" w:rsidRDefault="002D0FF9" w:rsidP="002D0FF9">
      <w:pPr>
        <w:rPr>
          <w:rFonts w:ascii="Times New Roman" w:hAnsi="Times New Roman" w:cs="Times New Roman"/>
          <w:b/>
          <w:bCs/>
          <w:sz w:val="24"/>
          <w:szCs w:val="24"/>
          <w:u w:val="single"/>
        </w:rPr>
      </w:pPr>
      <w:r w:rsidRPr="002A279D">
        <w:rPr>
          <w:rFonts w:ascii="Times New Roman" w:hAnsi="Times New Roman" w:cs="Times New Roman"/>
          <w:b/>
          <w:bCs/>
          <w:sz w:val="24"/>
          <w:szCs w:val="24"/>
          <w:u w:val="single"/>
        </w:rPr>
        <w:t>M</w:t>
      </w:r>
      <w:r w:rsidR="00EC7782">
        <w:rPr>
          <w:rFonts w:ascii="Times New Roman" w:hAnsi="Times New Roman" w:cs="Times New Roman"/>
          <w:b/>
          <w:bCs/>
          <w:sz w:val="24"/>
          <w:szCs w:val="24"/>
          <w:u w:val="single"/>
        </w:rPr>
        <w:t>ay 8</w:t>
      </w:r>
      <w:r w:rsidRPr="002A279D">
        <w:rPr>
          <w:rFonts w:ascii="Times New Roman" w:hAnsi="Times New Roman" w:cs="Times New Roman"/>
          <w:b/>
          <w:bCs/>
          <w:sz w:val="24"/>
          <w:szCs w:val="24"/>
          <w:u w:val="single"/>
        </w:rPr>
        <w:t xml:space="preserve"> – </w:t>
      </w:r>
      <w:r w:rsidR="00EC7782">
        <w:rPr>
          <w:rFonts w:ascii="Times New Roman" w:hAnsi="Times New Roman" w:cs="Times New Roman"/>
          <w:b/>
          <w:bCs/>
          <w:sz w:val="24"/>
          <w:szCs w:val="24"/>
          <w:u w:val="single"/>
        </w:rPr>
        <w:t xml:space="preserve">OB/GYN </w:t>
      </w:r>
      <w:r w:rsidRPr="002A279D">
        <w:rPr>
          <w:rFonts w:ascii="Times New Roman" w:hAnsi="Times New Roman" w:cs="Times New Roman"/>
          <w:b/>
          <w:bCs/>
          <w:sz w:val="24"/>
          <w:szCs w:val="24"/>
          <w:u w:val="single"/>
        </w:rPr>
        <w:t xml:space="preserve">Block </w:t>
      </w:r>
    </w:p>
    <w:p w14:paraId="4FF80769" w14:textId="07FB99C8" w:rsidR="002D0FF9" w:rsidRDefault="002D0FF9" w:rsidP="002D0FF9">
      <w:pPr>
        <w:rPr>
          <w:rFonts w:ascii="Times New Roman" w:hAnsi="Times New Roman" w:cs="Times New Roman"/>
          <w:b/>
          <w:bCs/>
          <w:sz w:val="24"/>
          <w:szCs w:val="24"/>
          <w:u w:val="single"/>
        </w:rPr>
      </w:pPr>
      <w:r>
        <w:rPr>
          <w:rFonts w:ascii="Times New Roman" w:hAnsi="Times New Roman" w:cs="Times New Roman"/>
          <w:b/>
          <w:bCs/>
          <w:sz w:val="24"/>
          <w:szCs w:val="24"/>
          <w:u w:val="single"/>
        </w:rPr>
        <w:t>Rosh Review</w:t>
      </w:r>
    </w:p>
    <w:p w14:paraId="79411F68" w14:textId="4C1A0CAC" w:rsidR="002D0FF9" w:rsidRPr="004179A4" w:rsidRDefault="002D0FF9" w:rsidP="002D0FF9">
      <w:pPr>
        <w:rPr>
          <w:rFonts w:ascii="Times New Roman" w:hAnsi="Times New Roman" w:cs="Times New Roman"/>
          <w:b/>
          <w:bCs/>
          <w:color w:val="FFC000"/>
          <w:sz w:val="24"/>
          <w:szCs w:val="24"/>
          <w:u w:val="single"/>
        </w:rPr>
      </w:pPr>
      <w:r w:rsidRPr="004179A4">
        <w:rPr>
          <w:rFonts w:ascii="Times New Roman" w:hAnsi="Times New Roman" w:cs="Times New Roman"/>
          <w:b/>
          <w:bCs/>
          <w:color w:val="FFC000"/>
          <w:sz w:val="24"/>
          <w:szCs w:val="24"/>
          <w:u w:val="single"/>
        </w:rPr>
        <w:t>7 am</w:t>
      </w:r>
      <w:r w:rsidR="005655D5" w:rsidRPr="004179A4">
        <w:rPr>
          <w:rFonts w:ascii="Times New Roman" w:hAnsi="Times New Roman" w:cs="Times New Roman"/>
          <w:b/>
          <w:bCs/>
          <w:color w:val="FFC000"/>
          <w:sz w:val="24"/>
          <w:szCs w:val="24"/>
          <w:u w:val="single"/>
        </w:rPr>
        <w:t xml:space="preserve"> – 12 noon - 2nd Annual South Jersey EM Conference</w:t>
      </w:r>
    </w:p>
    <w:p w14:paraId="57BE748E" w14:textId="0BFDD60F" w:rsidR="003A1F68" w:rsidRDefault="003A1F68" w:rsidP="002D0FF9">
      <w:pPr>
        <w:rPr>
          <w:rFonts w:ascii="Times New Roman" w:hAnsi="Times New Roman" w:cs="Times New Roman"/>
          <w:sz w:val="24"/>
          <w:szCs w:val="24"/>
        </w:rPr>
      </w:pPr>
      <w:r>
        <w:rPr>
          <w:rFonts w:ascii="Times New Roman" w:hAnsi="Times New Roman" w:cs="Times New Roman"/>
          <w:sz w:val="24"/>
          <w:szCs w:val="24"/>
        </w:rPr>
        <w:t xml:space="preserve">See Attachment on </w:t>
      </w:r>
      <w:r w:rsidR="004179A4">
        <w:rPr>
          <w:rFonts w:ascii="Times New Roman" w:hAnsi="Times New Roman" w:cs="Times New Roman"/>
          <w:sz w:val="24"/>
          <w:szCs w:val="24"/>
        </w:rPr>
        <w:t>e</w:t>
      </w:r>
      <w:r>
        <w:rPr>
          <w:rFonts w:ascii="Times New Roman" w:hAnsi="Times New Roman" w:cs="Times New Roman"/>
          <w:sz w:val="24"/>
          <w:szCs w:val="24"/>
        </w:rPr>
        <w:t>mail for full details…MHEM Residents have already been registered, attendings</w:t>
      </w:r>
      <w:r w:rsidR="004179A4">
        <w:rPr>
          <w:rFonts w:ascii="Times New Roman" w:hAnsi="Times New Roman" w:cs="Times New Roman"/>
          <w:sz w:val="24"/>
          <w:szCs w:val="24"/>
        </w:rPr>
        <w:t xml:space="preserve"> and PAs</w:t>
      </w:r>
      <w:r>
        <w:rPr>
          <w:rFonts w:ascii="Times New Roman" w:hAnsi="Times New Roman" w:cs="Times New Roman"/>
          <w:sz w:val="24"/>
          <w:szCs w:val="24"/>
        </w:rPr>
        <w:t xml:space="preserve"> can still register if you</w:t>
      </w:r>
      <w:r w:rsidR="004179A4">
        <w:rPr>
          <w:rFonts w:ascii="Times New Roman" w:hAnsi="Times New Roman" w:cs="Times New Roman"/>
          <w:sz w:val="24"/>
          <w:szCs w:val="24"/>
        </w:rPr>
        <w:t xml:space="preserve"> haven’t and</w:t>
      </w:r>
      <w:r>
        <w:rPr>
          <w:rFonts w:ascii="Times New Roman" w:hAnsi="Times New Roman" w:cs="Times New Roman"/>
          <w:sz w:val="24"/>
          <w:szCs w:val="24"/>
        </w:rPr>
        <w:t xml:space="preserve"> want to attend!!!!! </w:t>
      </w:r>
      <w:r w:rsidRPr="004179A4">
        <w:rPr>
          <w:rFonts w:ascii="Times New Roman" w:hAnsi="Times New Roman" w:cs="Times New Roman"/>
          <w:color w:val="00B0F0"/>
          <w:sz w:val="24"/>
          <w:szCs w:val="24"/>
        </w:rPr>
        <w:t>Drs. Coletta and Fishman will be speaking!</w:t>
      </w:r>
    </w:p>
    <w:p w14:paraId="572FC9C9" w14:textId="2BFE58B4" w:rsidR="003A1F68" w:rsidRDefault="003A1F68" w:rsidP="003A1F68">
      <w:pPr>
        <w:pStyle w:val="NormalWeb"/>
        <w:rPr>
          <w:color w:val="000000"/>
        </w:rPr>
      </w:pPr>
      <w:bookmarkStart w:id="0" w:name="_Hlk196827560"/>
      <w:r w:rsidRPr="00D83280">
        <w:rPr>
          <w:b/>
          <w:bCs/>
          <w:color w:val="000000"/>
          <w:u w:val="single"/>
        </w:rPr>
        <w:t>Self-Study</w:t>
      </w:r>
      <w:r w:rsidRPr="00D83280">
        <w:rPr>
          <w:color w:val="000000"/>
        </w:rPr>
        <w:t xml:space="preserve"> - </w:t>
      </w:r>
      <w:proofErr w:type="gramStart"/>
      <w:r w:rsidRPr="00D83280">
        <w:rPr>
          <w:color w:val="000000"/>
        </w:rPr>
        <w:t>EM:RAP</w:t>
      </w:r>
      <w:proofErr w:type="gramEnd"/>
      <w:r w:rsidRPr="00D83280">
        <w:rPr>
          <w:color w:val="000000"/>
        </w:rPr>
        <w:t xml:space="preserve"> </w:t>
      </w:r>
      <w:proofErr w:type="spellStart"/>
      <w:r w:rsidRPr="00D83280">
        <w:rPr>
          <w:color w:val="000000"/>
        </w:rPr>
        <w:t>CorePendium</w:t>
      </w:r>
      <w:proofErr w:type="spellEnd"/>
      <w:r w:rsidRPr="00D83280">
        <w:rPr>
          <w:color w:val="000000"/>
        </w:rPr>
        <w:t xml:space="preserve"> Textbook Review –</w:t>
      </w:r>
      <w:r>
        <w:rPr>
          <w:color w:val="000000"/>
        </w:rPr>
        <w:t xml:space="preserve"> </w:t>
      </w:r>
      <w:bookmarkEnd w:id="0"/>
      <w:r w:rsidRPr="003A1F68">
        <w:rPr>
          <w:color w:val="000000"/>
        </w:rPr>
        <w:t>Approach to Pelvic Pain, Ectopic and Heterotopic Pregnancy, Preeclampsia/Eclampsia</w:t>
      </w:r>
    </w:p>
    <w:p w14:paraId="575FF816" w14:textId="3C84BF72" w:rsidR="003A1F68" w:rsidRDefault="006E5048" w:rsidP="003A1F68">
      <w:pPr>
        <w:pStyle w:val="NormalWeb"/>
        <w:numPr>
          <w:ilvl w:val="0"/>
          <w:numId w:val="3"/>
        </w:numPr>
        <w:rPr>
          <w:color w:val="000000"/>
        </w:rPr>
      </w:pPr>
      <w:hyperlink r:id="rId8" w:history="1">
        <w:r w:rsidRPr="00997A13">
          <w:rPr>
            <w:rStyle w:val="Hyperlink"/>
          </w:rPr>
          <w:t>https://www.emrap.org/corependium/chapter/recjA7l46QKnIbsRv/Approach-to-Pelvic-Pain</w:t>
        </w:r>
      </w:hyperlink>
    </w:p>
    <w:p w14:paraId="6900B132" w14:textId="197E4462" w:rsidR="006E5048" w:rsidRDefault="006E5048" w:rsidP="003A1F68">
      <w:pPr>
        <w:pStyle w:val="NormalWeb"/>
        <w:numPr>
          <w:ilvl w:val="0"/>
          <w:numId w:val="3"/>
        </w:numPr>
        <w:rPr>
          <w:color w:val="000000"/>
        </w:rPr>
      </w:pPr>
      <w:hyperlink r:id="rId9" w:history="1">
        <w:r w:rsidRPr="00997A13">
          <w:rPr>
            <w:rStyle w:val="Hyperlink"/>
          </w:rPr>
          <w:t>https://www.emrap.org/corependium/chapter/reci4t2X66l3qk1SX/Ectopic-Pregnancy-and-Heterotopic-Pregnancy</w:t>
        </w:r>
      </w:hyperlink>
    </w:p>
    <w:p w14:paraId="5CC6393E" w14:textId="7F5DE029" w:rsidR="006E5048" w:rsidRDefault="006E5048" w:rsidP="003A1F68">
      <w:pPr>
        <w:pStyle w:val="NormalWeb"/>
        <w:numPr>
          <w:ilvl w:val="0"/>
          <w:numId w:val="3"/>
        </w:numPr>
        <w:rPr>
          <w:color w:val="000000"/>
        </w:rPr>
      </w:pPr>
      <w:hyperlink r:id="rId10" w:history="1">
        <w:r w:rsidRPr="00997A13">
          <w:rPr>
            <w:rStyle w:val="Hyperlink"/>
          </w:rPr>
          <w:t>https://www.emrap.org/corependium/chapter/rec09jiLmoJ1dIM0l/PreeclampsiaEclampsia</w:t>
        </w:r>
      </w:hyperlink>
    </w:p>
    <w:p w14:paraId="7FF14DD0" w14:textId="77777777" w:rsidR="006E5048" w:rsidRDefault="006E5048" w:rsidP="002D0FF9">
      <w:pPr>
        <w:rPr>
          <w:rFonts w:ascii="Times New Roman" w:hAnsi="Times New Roman" w:cs="Times New Roman"/>
          <w:b/>
          <w:bCs/>
          <w:sz w:val="24"/>
          <w:szCs w:val="24"/>
          <w:u w:val="single"/>
        </w:rPr>
      </w:pPr>
    </w:p>
    <w:p w14:paraId="1E76E9C5" w14:textId="668E6624" w:rsidR="002D0FF9" w:rsidRDefault="002D0FF9" w:rsidP="002D0FF9">
      <w:pPr>
        <w:rPr>
          <w:rFonts w:ascii="Times New Roman" w:hAnsi="Times New Roman" w:cs="Times New Roman"/>
          <w:b/>
          <w:bCs/>
          <w:sz w:val="24"/>
          <w:szCs w:val="24"/>
          <w:u w:val="single"/>
        </w:rPr>
      </w:pPr>
      <w:r w:rsidRPr="002A279D">
        <w:rPr>
          <w:rFonts w:ascii="Times New Roman" w:hAnsi="Times New Roman" w:cs="Times New Roman"/>
          <w:b/>
          <w:bCs/>
          <w:sz w:val="24"/>
          <w:szCs w:val="24"/>
          <w:u w:val="single"/>
        </w:rPr>
        <w:t>M</w:t>
      </w:r>
      <w:r w:rsidR="00EC7782">
        <w:rPr>
          <w:rFonts w:ascii="Times New Roman" w:hAnsi="Times New Roman" w:cs="Times New Roman"/>
          <w:b/>
          <w:bCs/>
          <w:sz w:val="24"/>
          <w:szCs w:val="24"/>
          <w:u w:val="single"/>
        </w:rPr>
        <w:t>ay 14</w:t>
      </w:r>
      <w:r w:rsidRPr="002A279D">
        <w:rPr>
          <w:rFonts w:ascii="Times New Roman" w:hAnsi="Times New Roman" w:cs="Times New Roman"/>
          <w:b/>
          <w:bCs/>
          <w:sz w:val="24"/>
          <w:szCs w:val="24"/>
          <w:u w:val="single"/>
        </w:rPr>
        <w:t xml:space="preserve"> – </w:t>
      </w:r>
      <w:r w:rsidR="00EC7782">
        <w:rPr>
          <w:rFonts w:ascii="Times New Roman" w:hAnsi="Times New Roman" w:cs="Times New Roman"/>
          <w:b/>
          <w:bCs/>
          <w:sz w:val="24"/>
          <w:szCs w:val="24"/>
          <w:u w:val="single"/>
        </w:rPr>
        <w:t xml:space="preserve">Pediatrics </w:t>
      </w:r>
      <w:r w:rsidRPr="002A279D">
        <w:rPr>
          <w:rFonts w:ascii="Times New Roman" w:hAnsi="Times New Roman" w:cs="Times New Roman"/>
          <w:b/>
          <w:bCs/>
          <w:sz w:val="24"/>
          <w:szCs w:val="24"/>
          <w:u w:val="single"/>
        </w:rPr>
        <w:t xml:space="preserve">Block </w:t>
      </w:r>
      <w:r w:rsidR="008D1B16">
        <w:rPr>
          <w:rFonts w:ascii="Times New Roman" w:hAnsi="Times New Roman" w:cs="Times New Roman"/>
          <w:b/>
          <w:bCs/>
          <w:sz w:val="24"/>
          <w:szCs w:val="24"/>
          <w:u w:val="single"/>
        </w:rPr>
        <w:t xml:space="preserve">– </w:t>
      </w:r>
      <w:r w:rsidR="008D1B16" w:rsidRPr="00B7462D">
        <w:rPr>
          <w:rFonts w:ascii="Times New Roman" w:hAnsi="Times New Roman" w:cs="Times New Roman"/>
          <w:b/>
          <w:bCs/>
          <w:color w:val="00B0F0"/>
          <w:sz w:val="32"/>
          <w:szCs w:val="32"/>
          <w:u w:val="single"/>
        </w:rPr>
        <w:t>WEDNESDAY!</w:t>
      </w:r>
    </w:p>
    <w:p w14:paraId="40B1C4AE" w14:textId="658A318E" w:rsidR="008D1B16" w:rsidRDefault="002D0FF9" w:rsidP="00FD66D6">
      <w:pPr>
        <w:rPr>
          <w:rFonts w:ascii="Times New Roman" w:hAnsi="Times New Roman" w:cs="Times New Roman"/>
          <w:b/>
          <w:bCs/>
          <w:sz w:val="24"/>
          <w:szCs w:val="24"/>
          <w:u w:val="single"/>
        </w:rPr>
      </w:pPr>
      <w:r>
        <w:rPr>
          <w:rFonts w:ascii="Times New Roman" w:hAnsi="Times New Roman" w:cs="Times New Roman"/>
          <w:b/>
          <w:bCs/>
          <w:sz w:val="24"/>
          <w:szCs w:val="24"/>
          <w:u w:val="single"/>
        </w:rPr>
        <w:t>Rosh Review</w:t>
      </w:r>
    </w:p>
    <w:p w14:paraId="50BBFFB7" w14:textId="77777777" w:rsidR="008D1B16" w:rsidRPr="008D1B16" w:rsidRDefault="008D1B16" w:rsidP="008D1B16">
      <w:pPr>
        <w:spacing w:after="0" w:line="240" w:lineRule="auto"/>
        <w:rPr>
          <w:rFonts w:ascii="Calibri" w:eastAsia="Calibri" w:hAnsi="Calibri" w:cs="Calibri"/>
          <w:color w:val="242424"/>
          <w:sz w:val="24"/>
          <w:szCs w:val="24"/>
          <w:lang w:eastAsia="ja-JP"/>
        </w:rPr>
      </w:pPr>
      <w:r w:rsidRPr="008D1B16">
        <w:rPr>
          <w:rFonts w:ascii="Calibri" w:eastAsia="Calibri" w:hAnsi="Calibri" w:cs="Calibri"/>
          <w:b/>
          <w:bCs/>
          <w:i/>
          <w:iCs/>
          <w:color w:val="242424"/>
          <w:sz w:val="24"/>
          <w:szCs w:val="24"/>
          <w:lang w:eastAsia="ja-JP"/>
        </w:rPr>
        <w:t>When</w:t>
      </w:r>
      <w:r w:rsidRPr="008D1B16">
        <w:rPr>
          <w:rFonts w:ascii="Calibri" w:eastAsia="Calibri" w:hAnsi="Calibri" w:cs="Calibri"/>
          <w:color w:val="242424"/>
          <w:sz w:val="24"/>
          <w:szCs w:val="24"/>
          <w:lang w:eastAsia="ja-JP"/>
        </w:rPr>
        <w:t xml:space="preserve">: Wednesday 5/14/25 8:30 AM – 3 PM </w:t>
      </w:r>
    </w:p>
    <w:p w14:paraId="574DED84" w14:textId="77777777" w:rsidR="008D1B16" w:rsidRPr="008D1B16" w:rsidRDefault="008D1B16" w:rsidP="008D1B16">
      <w:pPr>
        <w:spacing w:after="0" w:line="240" w:lineRule="auto"/>
        <w:rPr>
          <w:rFonts w:ascii="Calibri" w:eastAsia="Calibri" w:hAnsi="Calibri" w:cs="Calibri"/>
          <w:color w:val="242424"/>
          <w:sz w:val="24"/>
          <w:szCs w:val="24"/>
          <w:lang w:eastAsia="ja-JP"/>
        </w:rPr>
      </w:pPr>
      <w:r w:rsidRPr="008D1B16">
        <w:rPr>
          <w:rFonts w:ascii="Calibri" w:eastAsia="Calibri" w:hAnsi="Calibri" w:cs="Calibri"/>
          <w:b/>
          <w:bCs/>
          <w:i/>
          <w:iCs/>
          <w:color w:val="242424"/>
          <w:sz w:val="24"/>
          <w:szCs w:val="24"/>
          <w:lang w:eastAsia="ja-JP"/>
        </w:rPr>
        <w:t>Where</w:t>
      </w:r>
      <w:r w:rsidRPr="008D1B16">
        <w:rPr>
          <w:rFonts w:ascii="Calibri" w:eastAsia="Calibri" w:hAnsi="Calibri" w:cs="Calibri"/>
          <w:color w:val="242424"/>
          <w:sz w:val="24"/>
          <w:szCs w:val="24"/>
          <w:lang w:eastAsia="ja-JP"/>
        </w:rPr>
        <w:t>: STC Simulation Center (160 E. Erie Ave, Philadelphia, PA 19134; 2</w:t>
      </w:r>
      <w:r w:rsidRPr="008D1B16">
        <w:rPr>
          <w:rFonts w:ascii="Calibri" w:eastAsia="Calibri" w:hAnsi="Calibri" w:cs="Calibri"/>
          <w:color w:val="242424"/>
          <w:sz w:val="24"/>
          <w:szCs w:val="24"/>
          <w:vertAlign w:val="superscript"/>
          <w:lang w:eastAsia="ja-JP"/>
        </w:rPr>
        <w:t>nd</w:t>
      </w:r>
      <w:r w:rsidRPr="008D1B16">
        <w:rPr>
          <w:rFonts w:ascii="Calibri" w:eastAsia="Calibri" w:hAnsi="Calibri" w:cs="Calibri"/>
          <w:color w:val="242424"/>
          <w:sz w:val="24"/>
          <w:szCs w:val="24"/>
          <w:lang w:eastAsia="ja-JP"/>
        </w:rPr>
        <w:t xml:space="preserve"> floor) </w:t>
      </w:r>
    </w:p>
    <w:p w14:paraId="639DB938" w14:textId="62FB9788" w:rsidR="008D1B16" w:rsidRPr="008D1B16" w:rsidRDefault="008D1B16" w:rsidP="008D1B16">
      <w:pPr>
        <w:spacing w:after="0" w:line="240" w:lineRule="auto"/>
        <w:rPr>
          <w:rFonts w:ascii="Calibri" w:eastAsia="Calibri" w:hAnsi="Calibri" w:cs="Calibri"/>
          <w:color w:val="242424"/>
          <w:sz w:val="24"/>
          <w:szCs w:val="24"/>
          <w:lang w:val="pt-BR" w:eastAsia="ja-JP"/>
        </w:rPr>
      </w:pPr>
      <w:r w:rsidRPr="008D1B16">
        <w:rPr>
          <w:rFonts w:ascii="Calibri" w:eastAsia="Calibri" w:hAnsi="Calibri" w:cs="Calibri"/>
          <w:b/>
          <w:bCs/>
          <w:i/>
          <w:iCs/>
          <w:color w:val="242424"/>
          <w:sz w:val="24"/>
          <w:szCs w:val="24"/>
          <w:lang w:val="pt-BR" w:eastAsia="ja-JP"/>
        </w:rPr>
        <w:t>Participants</w:t>
      </w:r>
      <w:r w:rsidRPr="008D1B16">
        <w:rPr>
          <w:rFonts w:ascii="Calibri" w:eastAsia="Calibri" w:hAnsi="Calibri" w:cs="Calibri"/>
          <w:color w:val="242424"/>
          <w:sz w:val="24"/>
          <w:szCs w:val="24"/>
          <w:lang w:val="pt-BR" w:eastAsia="ja-JP"/>
        </w:rPr>
        <w:t>: Nazareth (~12) + Inspira Mullica Hill (~16-20) EM residents + Inspira</w:t>
      </w:r>
      <w:r>
        <w:rPr>
          <w:rFonts w:ascii="Calibri" w:eastAsia="Calibri" w:hAnsi="Calibri" w:cs="Calibri"/>
          <w:color w:val="242424"/>
          <w:sz w:val="24"/>
          <w:szCs w:val="24"/>
          <w:lang w:val="pt-BR" w:eastAsia="ja-JP"/>
        </w:rPr>
        <w:t xml:space="preserve"> Mullica Hill </w:t>
      </w:r>
      <w:r w:rsidRPr="008D1B16">
        <w:rPr>
          <w:rFonts w:ascii="Calibri" w:eastAsia="Calibri" w:hAnsi="Calibri" w:cs="Calibri"/>
          <w:color w:val="242424"/>
          <w:sz w:val="24"/>
          <w:szCs w:val="24"/>
          <w:lang w:val="pt-BR" w:eastAsia="ja-JP"/>
        </w:rPr>
        <w:t>faculty (~4-5 as observers)</w:t>
      </w:r>
    </w:p>
    <w:p w14:paraId="34D77223" w14:textId="77777777" w:rsidR="008D1B16" w:rsidRPr="008D1B16" w:rsidRDefault="008D1B16" w:rsidP="008D1B16">
      <w:pPr>
        <w:spacing w:after="0" w:line="240" w:lineRule="auto"/>
        <w:rPr>
          <w:rFonts w:ascii="Calibri" w:eastAsia="Calibri" w:hAnsi="Calibri" w:cs="Calibri"/>
          <w:color w:val="242424"/>
          <w:sz w:val="24"/>
          <w:szCs w:val="24"/>
          <w:lang w:eastAsia="ja-JP"/>
        </w:rPr>
      </w:pPr>
      <w:r w:rsidRPr="008D1B16">
        <w:rPr>
          <w:rFonts w:ascii="Calibri" w:eastAsia="Calibri" w:hAnsi="Calibri" w:cs="Calibri"/>
          <w:b/>
          <w:bCs/>
          <w:i/>
          <w:iCs/>
          <w:color w:val="242424"/>
          <w:sz w:val="24"/>
          <w:szCs w:val="24"/>
          <w:lang w:eastAsia="ja-JP"/>
        </w:rPr>
        <w:t>Facilitators</w:t>
      </w:r>
      <w:r w:rsidRPr="008D1B16">
        <w:rPr>
          <w:rFonts w:ascii="Calibri" w:eastAsia="Calibri" w:hAnsi="Calibri" w:cs="Calibri"/>
          <w:color w:val="242424"/>
          <w:sz w:val="24"/>
          <w:szCs w:val="24"/>
          <w:lang w:eastAsia="ja-JP"/>
        </w:rPr>
        <w:t xml:space="preserve">: STC PEM faculty and fellows, NICU faculty, PICU faculty </w:t>
      </w:r>
    </w:p>
    <w:p w14:paraId="4842658E" w14:textId="77777777" w:rsidR="008D1B16" w:rsidRPr="008D1B16" w:rsidRDefault="008D1B16" w:rsidP="008D1B16">
      <w:pPr>
        <w:spacing w:after="0" w:line="240" w:lineRule="auto"/>
        <w:rPr>
          <w:rFonts w:ascii="Calibri" w:eastAsia="Calibri" w:hAnsi="Calibri" w:cs="Calibri"/>
          <w:color w:val="242424"/>
          <w:sz w:val="24"/>
          <w:szCs w:val="24"/>
          <w:lang w:eastAsia="ja-JP"/>
        </w:rPr>
      </w:pPr>
    </w:p>
    <w:p w14:paraId="363EE54F" w14:textId="77777777" w:rsidR="008D1B16" w:rsidRPr="008D1B16" w:rsidRDefault="008D1B16" w:rsidP="008D1B16">
      <w:pPr>
        <w:spacing w:after="0" w:line="240" w:lineRule="auto"/>
        <w:rPr>
          <w:rFonts w:ascii="Calibri" w:eastAsia="Calibri" w:hAnsi="Calibri" w:cs="Calibri"/>
          <w:color w:val="242424"/>
          <w:sz w:val="24"/>
          <w:szCs w:val="24"/>
          <w:lang w:eastAsia="ja-JP"/>
        </w:rPr>
      </w:pPr>
      <w:r w:rsidRPr="008D1B16">
        <w:rPr>
          <w:rFonts w:ascii="Calibri" w:eastAsia="Calibri" w:hAnsi="Calibri" w:cs="Calibri"/>
          <w:color w:val="242424"/>
          <w:sz w:val="24"/>
          <w:szCs w:val="24"/>
          <w:lang w:eastAsia="ja-JP"/>
        </w:rPr>
        <w:t xml:space="preserve">8:30A – 9:00A: Breakfast </w:t>
      </w:r>
    </w:p>
    <w:p w14:paraId="25EFD0AE" w14:textId="77777777" w:rsidR="008D1B16" w:rsidRPr="008D1B16" w:rsidRDefault="008D1B16" w:rsidP="008D1B16">
      <w:pPr>
        <w:spacing w:after="0" w:line="240" w:lineRule="auto"/>
        <w:rPr>
          <w:rFonts w:ascii="Calibri" w:eastAsia="Calibri" w:hAnsi="Calibri" w:cs="Calibri"/>
          <w:color w:val="242424"/>
          <w:sz w:val="24"/>
          <w:szCs w:val="24"/>
          <w:lang w:eastAsia="ja-JP"/>
        </w:rPr>
      </w:pPr>
      <w:r w:rsidRPr="008D1B16">
        <w:rPr>
          <w:rFonts w:ascii="Calibri" w:eastAsia="Calibri" w:hAnsi="Calibri" w:cs="Calibri"/>
          <w:color w:val="242424"/>
          <w:sz w:val="24"/>
          <w:szCs w:val="24"/>
          <w:lang w:eastAsia="ja-JP"/>
        </w:rPr>
        <w:t xml:space="preserve">9:00A – 9:10A: Introduction </w:t>
      </w:r>
    </w:p>
    <w:p w14:paraId="7C2579E6" w14:textId="77777777" w:rsidR="008D1B16" w:rsidRPr="008D1B16" w:rsidRDefault="008D1B16" w:rsidP="008D1B16">
      <w:pPr>
        <w:spacing w:after="0" w:line="240" w:lineRule="auto"/>
        <w:rPr>
          <w:rFonts w:ascii="Calibri" w:eastAsia="Calibri" w:hAnsi="Calibri" w:cs="Calibri"/>
          <w:color w:val="242424"/>
          <w:sz w:val="24"/>
          <w:szCs w:val="24"/>
          <w:lang w:eastAsia="ja-JP"/>
        </w:rPr>
      </w:pPr>
      <w:r w:rsidRPr="008D1B16">
        <w:rPr>
          <w:rFonts w:ascii="Calibri" w:eastAsia="Calibri" w:hAnsi="Calibri" w:cs="Calibri"/>
          <w:color w:val="242424"/>
          <w:sz w:val="24"/>
          <w:szCs w:val="24"/>
          <w:lang w:eastAsia="ja-JP"/>
        </w:rPr>
        <w:t xml:space="preserve">9:10A – 10:00A: Lecture of Pediatric Airway and Vent Management by Dr. Sweta Madhavarapu (STC PICU attending) </w:t>
      </w:r>
    </w:p>
    <w:p w14:paraId="44C272D4" w14:textId="77777777" w:rsidR="008D1B16" w:rsidRPr="008D1B16" w:rsidRDefault="008D1B16" w:rsidP="008D1B16">
      <w:pPr>
        <w:spacing w:after="0" w:line="240" w:lineRule="auto"/>
        <w:rPr>
          <w:rFonts w:ascii="Calibri" w:eastAsia="Calibri" w:hAnsi="Calibri" w:cs="Calibri"/>
          <w:color w:val="242424"/>
          <w:sz w:val="24"/>
          <w:szCs w:val="24"/>
          <w:lang w:eastAsia="ja-JP"/>
        </w:rPr>
      </w:pPr>
      <w:r w:rsidRPr="008D1B16">
        <w:rPr>
          <w:rFonts w:ascii="Calibri" w:eastAsia="Calibri" w:hAnsi="Calibri" w:cs="Calibri"/>
          <w:color w:val="242424"/>
          <w:sz w:val="24"/>
          <w:szCs w:val="24"/>
          <w:lang w:eastAsia="ja-JP"/>
        </w:rPr>
        <w:t>10:00A – 2:00P – Residents will be divided into 4 groups to rotate through four 50-minute simulation and skills stations (see details below)</w:t>
      </w:r>
    </w:p>
    <w:p w14:paraId="72BBF5AC" w14:textId="77777777" w:rsidR="008D1B16" w:rsidRPr="008D1B16" w:rsidRDefault="008D1B16" w:rsidP="008D1B16">
      <w:pPr>
        <w:spacing w:after="0" w:line="240" w:lineRule="auto"/>
        <w:rPr>
          <w:rFonts w:ascii="Calibri" w:eastAsia="Calibri" w:hAnsi="Calibri" w:cs="Calibri"/>
          <w:color w:val="242424"/>
          <w:sz w:val="24"/>
          <w:szCs w:val="24"/>
          <w:lang w:eastAsia="ja-JP"/>
        </w:rPr>
      </w:pPr>
      <w:r w:rsidRPr="008D1B16">
        <w:rPr>
          <w:rFonts w:ascii="Calibri" w:eastAsia="Calibri" w:hAnsi="Calibri" w:cs="Calibri"/>
          <w:color w:val="242424"/>
          <w:sz w:val="24"/>
          <w:szCs w:val="24"/>
          <w:lang w:eastAsia="ja-JP"/>
        </w:rPr>
        <w:lastRenderedPageBreak/>
        <w:t>2:00P – 3:00P – Lunch</w:t>
      </w:r>
    </w:p>
    <w:p w14:paraId="2FCCAC57" w14:textId="77777777" w:rsidR="008D1B16" w:rsidRPr="008D1B16" w:rsidRDefault="008D1B16" w:rsidP="008D1B16">
      <w:pPr>
        <w:spacing w:after="0" w:line="240" w:lineRule="auto"/>
        <w:rPr>
          <w:rFonts w:ascii="Calibri" w:eastAsia="Calibri" w:hAnsi="Calibri" w:cs="Calibri"/>
          <w:color w:val="242424"/>
          <w:sz w:val="24"/>
          <w:szCs w:val="24"/>
          <w:lang w:eastAsia="ja-JP"/>
        </w:rPr>
      </w:pPr>
    </w:p>
    <w:p w14:paraId="59FC4BF6" w14:textId="68F1192A" w:rsidR="008D1B16" w:rsidRPr="008D1B16" w:rsidRDefault="008D1B16" w:rsidP="008D1B16">
      <w:pPr>
        <w:spacing w:after="0" w:line="240" w:lineRule="auto"/>
        <w:rPr>
          <w:rFonts w:ascii="Calibri" w:eastAsia="Calibri" w:hAnsi="Calibri" w:cs="Calibri"/>
          <w:color w:val="242424"/>
          <w:sz w:val="24"/>
          <w:szCs w:val="24"/>
          <w:lang w:eastAsia="ja-JP"/>
        </w:rPr>
      </w:pPr>
      <w:r w:rsidRPr="008D1B16">
        <w:rPr>
          <w:rFonts w:ascii="Calibri" w:eastAsia="Calibri" w:hAnsi="Calibri" w:cs="Calibri"/>
          <w:b/>
          <w:bCs/>
          <w:i/>
          <w:iCs/>
          <w:color w:val="242424"/>
          <w:sz w:val="24"/>
          <w:szCs w:val="24"/>
          <w:lang w:eastAsia="ja-JP"/>
        </w:rPr>
        <w:t>Simulation and Skills Station Details</w:t>
      </w:r>
      <w:r w:rsidRPr="008D1B16">
        <w:rPr>
          <w:rFonts w:ascii="Calibri" w:eastAsia="Calibri" w:hAnsi="Calibri" w:cs="Calibri"/>
          <w:color w:val="242424"/>
          <w:sz w:val="24"/>
          <w:szCs w:val="24"/>
          <w:lang w:eastAsia="ja-JP"/>
        </w:rPr>
        <w:t xml:space="preserve">: </w:t>
      </w:r>
    </w:p>
    <w:p w14:paraId="3EFB0BB6" w14:textId="77777777" w:rsidR="008D1B16" w:rsidRPr="008D1B16" w:rsidRDefault="008D1B16" w:rsidP="008D1B16">
      <w:pPr>
        <w:numPr>
          <w:ilvl w:val="0"/>
          <w:numId w:val="10"/>
        </w:numPr>
        <w:spacing w:after="0" w:line="240" w:lineRule="auto"/>
        <w:contextualSpacing/>
        <w:rPr>
          <w:rFonts w:ascii="Calibri" w:eastAsia="Calibri" w:hAnsi="Calibri" w:cs="Calibri"/>
          <w:color w:val="242424"/>
          <w:sz w:val="24"/>
          <w:szCs w:val="24"/>
          <w:lang w:eastAsia="ja-JP"/>
        </w:rPr>
      </w:pPr>
      <w:r w:rsidRPr="008D1B16">
        <w:rPr>
          <w:rFonts w:ascii="Calibri" w:eastAsia="Calibri" w:hAnsi="Calibri" w:cs="Calibri"/>
          <w:color w:val="242424"/>
          <w:sz w:val="24"/>
          <w:szCs w:val="24"/>
          <w:lang w:eastAsia="ja-JP"/>
        </w:rPr>
        <w:t>Station 1: Airway and pediatric lumbar puncture skills station (50 minutes)</w:t>
      </w:r>
    </w:p>
    <w:p w14:paraId="3FFD1BCF" w14:textId="77777777" w:rsidR="008D1B16" w:rsidRPr="008D1B16" w:rsidRDefault="008D1B16" w:rsidP="008D1B16">
      <w:pPr>
        <w:spacing w:after="0" w:line="240" w:lineRule="auto"/>
        <w:ind w:left="720"/>
        <w:rPr>
          <w:rFonts w:ascii="Calibri" w:eastAsia="Calibri" w:hAnsi="Calibri" w:cs="Calibri"/>
          <w:color w:val="242424"/>
          <w:sz w:val="24"/>
          <w:szCs w:val="24"/>
          <w:lang w:eastAsia="ja-JP"/>
        </w:rPr>
      </w:pPr>
      <w:r w:rsidRPr="008D1B16">
        <w:rPr>
          <w:rFonts w:ascii="Calibri" w:eastAsia="Calibri" w:hAnsi="Calibri" w:cs="Calibri"/>
          <w:color w:val="242424"/>
          <w:sz w:val="24"/>
          <w:szCs w:val="24"/>
          <w:lang w:eastAsia="ja-JP"/>
        </w:rPr>
        <w:t>Facilitated by STC PEM fellow &amp; faculty</w:t>
      </w:r>
    </w:p>
    <w:p w14:paraId="6C20B41B" w14:textId="77777777" w:rsidR="008D1B16" w:rsidRPr="008D1B16" w:rsidRDefault="008D1B16" w:rsidP="008D1B16">
      <w:pPr>
        <w:spacing w:after="0" w:line="240" w:lineRule="auto"/>
        <w:rPr>
          <w:rFonts w:ascii="Calibri" w:eastAsia="Calibri" w:hAnsi="Calibri" w:cs="Calibri"/>
          <w:color w:val="242424"/>
          <w:sz w:val="24"/>
          <w:szCs w:val="24"/>
          <w:lang w:eastAsia="ja-JP"/>
        </w:rPr>
      </w:pPr>
    </w:p>
    <w:p w14:paraId="3DAA5CD4" w14:textId="77777777" w:rsidR="008D1B16" w:rsidRPr="008D1B16" w:rsidRDefault="008D1B16" w:rsidP="008D1B16">
      <w:pPr>
        <w:numPr>
          <w:ilvl w:val="0"/>
          <w:numId w:val="10"/>
        </w:numPr>
        <w:spacing w:after="0" w:line="240" w:lineRule="auto"/>
        <w:contextualSpacing/>
        <w:rPr>
          <w:rFonts w:ascii="Calibri" w:eastAsia="Calibri" w:hAnsi="Calibri" w:cs="Calibri"/>
          <w:color w:val="242424"/>
          <w:sz w:val="24"/>
          <w:szCs w:val="24"/>
          <w:lang w:eastAsia="ja-JP"/>
        </w:rPr>
      </w:pPr>
      <w:r w:rsidRPr="008D1B16">
        <w:rPr>
          <w:rFonts w:ascii="Calibri" w:eastAsia="Calibri" w:hAnsi="Calibri" w:cs="Calibri"/>
          <w:color w:val="242424"/>
          <w:sz w:val="24"/>
          <w:szCs w:val="24"/>
          <w:lang w:eastAsia="ja-JP"/>
        </w:rPr>
        <w:t>Station 2: Simulation (50 minutes)</w:t>
      </w:r>
    </w:p>
    <w:p w14:paraId="4BB815F2" w14:textId="77777777" w:rsidR="008D1B16" w:rsidRPr="008D1B16" w:rsidRDefault="008D1B16" w:rsidP="008D1B16">
      <w:pPr>
        <w:spacing w:after="0" w:line="240" w:lineRule="auto"/>
        <w:ind w:left="720"/>
        <w:rPr>
          <w:rFonts w:ascii="Calibri" w:eastAsia="Calibri" w:hAnsi="Calibri" w:cs="Calibri"/>
          <w:color w:val="242424"/>
          <w:sz w:val="24"/>
          <w:szCs w:val="24"/>
          <w:lang w:eastAsia="ja-JP"/>
        </w:rPr>
      </w:pPr>
      <w:r w:rsidRPr="008D1B16">
        <w:rPr>
          <w:rFonts w:ascii="Calibri" w:eastAsia="Calibri" w:hAnsi="Calibri" w:cs="Calibri"/>
          <w:color w:val="242424"/>
          <w:sz w:val="24"/>
          <w:szCs w:val="24"/>
          <w:lang w:eastAsia="ja-JP"/>
        </w:rPr>
        <w:t>Facilitated by STC PEM fellow &amp; faculty</w:t>
      </w:r>
    </w:p>
    <w:p w14:paraId="702EB216" w14:textId="77777777" w:rsidR="008D1B16" w:rsidRPr="008D1B16" w:rsidRDefault="008D1B16" w:rsidP="008D1B16">
      <w:pPr>
        <w:spacing w:after="0" w:line="240" w:lineRule="auto"/>
        <w:rPr>
          <w:rFonts w:ascii="Calibri" w:eastAsia="Calibri" w:hAnsi="Calibri" w:cs="Calibri"/>
          <w:color w:val="242424"/>
          <w:sz w:val="24"/>
          <w:szCs w:val="24"/>
          <w:lang w:eastAsia="ja-JP"/>
        </w:rPr>
      </w:pPr>
    </w:p>
    <w:p w14:paraId="4A72F9A4" w14:textId="77777777" w:rsidR="008D1B16" w:rsidRPr="008D1B16" w:rsidRDefault="008D1B16" w:rsidP="008D1B16">
      <w:pPr>
        <w:numPr>
          <w:ilvl w:val="0"/>
          <w:numId w:val="10"/>
        </w:numPr>
        <w:spacing w:after="0" w:line="240" w:lineRule="auto"/>
        <w:contextualSpacing/>
        <w:rPr>
          <w:rFonts w:ascii="Calibri" w:eastAsia="Calibri" w:hAnsi="Calibri" w:cs="Calibri"/>
          <w:color w:val="242424"/>
          <w:sz w:val="24"/>
          <w:szCs w:val="24"/>
          <w:lang w:eastAsia="ja-JP"/>
        </w:rPr>
      </w:pPr>
      <w:r w:rsidRPr="008D1B16">
        <w:rPr>
          <w:rFonts w:ascii="Calibri" w:eastAsia="Calibri" w:hAnsi="Calibri" w:cs="Calibri"/>
          <w:color w:val="242424"/>
          <w:sz w:val="24"/>
          <w:szCs w:val="24"/>
          <w:lang w:eastAsia="ja-JP"/>
        </w:rPr>
        <w:t>Station 3: Simulation (50 minutes)</w:t>
      </w:r>
    </w:p>
    <w:p w14:paraId="37DFE7F6" w14:textId="77777777" w:rsidR="008D1B16" w:rsidRPr="008D1B16" w:rsidRDefault="008D1B16" w:rsidP="008D1B16">
      <w:pPr>
        <w:spacing w:after="0" w:line="240" w:lineRule="auto"/>
        <w:ind w:left="720"/>
        <w:rPr>
          <w:rFonts w:ascii="Calibri" w:eastAsia="Calibri" w:hAnsi="Calibri" w:cs="Calibri"/>
          <w:color w:val="242424"/>
          <w:sz w:val="24"/>
          <w:szCs w:val="24"/>
          <w:lang w:eastAsia="ja-JP"/>
        </w:rPr>
      </w:pPr>
      <w:r w:rsidRPr="008D1B16">
        <w:rPr>
          <w:rFonts w:ascii="Calibri" w:eastAsia="Calibri" w:hAnsi="Calibri" w:cs="Calibri"/>
          <w:color w:val="242424"/>
          <w:sz w:val="24"/>
          <w:szCs w:val="24"/>
          <w:lang w:eastAsia="ja-JP"/>
        </w:rPr>
        <w:t xml:space="preserve">Facilitated by STC PEM fellow &amp; faculty </w:t>
      </w:r>
    </w:p>
    <w:p w14:paraId="23D2AAFA" w14:textId="77777777" w:rsidR="008D1B16" w:rsidRPr="008D1B16" w:rsidRDefault="008D1B16" w:rsidP="008D1B16">
      <w:pPr>
        <w:spacing w:after="0" w:line="240" w:lineRule="auto"/>
        <w:rPr>
          <w:rFonts w:ascii="Calibri" w:eastAsia="Calibri" w:hAnsi="Calibri" w:cs="Calibri"/>
          <w:color w:val="242424"/>
          <w:sz w:val="24"/>
          <w:szCs w:val="24"/>
          <w:lang w:eastAsia="ja-JP"/>
        </w:rPr>
      </w:pPr>
    </w:p>
    <w:p w14:paraId="63F5EDCB" w14:textId="77777777" w:rsidR="008D1B16" w:rsidRPr="008D1B16" w:rsidRDefault="008D1B16" w:rsidP="008D1B16">
      <w:pPr>
        <w:numPr>
          <w:ilvl w:val="0"/>
          <w:numId w:val="10"/>
        </w:numPr>
        <w:spacing w:after="0" w:line="240" w:lineRule="auto"/>
        <w:contextualSpacing/>
        <w:rPr>
          <w:rFonts w:ascii="Calibri" w:eastAsia="Calibri" w:hAnsi="Calibri" w:cs="Calibri"/>
          <w:color w:val="242424"/>
          <w:sz w:val="24"/>
          <w:szCs w:val="24"/>
          <w:lang w:eastAsia="ja-JP"/>
        </w:rPr>
      </w:pPr>
      <w:r w:rsidRPr="008D1B16">
        <w:rPr>
          <w:rFonts w:ascii="Calibri" w:eastAsia="Calibri" w:hAnsi="Calibri" w:cs="Calibri"/>
          <w:color w:val="242424"/>
          <w:sz w:val="24"/>
          <w:szCs w:val="24"/>
          <w:lang w:eastAsia="ja-JP"/>
        </w:rPr>
        <w:t>Station 4: Simulation (50 minutes)</w:t>
      </w:r>
    </w:p>
    <w:p w14:paraId="6CB06EB1" w14:textId="77777777" w:rsidR="008D1B16" w:rsidRPr="008D1B16" w:rsidRDefault="008D1B16" w:rsidP="008D1B16">
      <w:pPr>
        <w:spacing w:after="0" w:line="240" w:lineRule="auto"/>
        <w:ind w:left="720"/>
        <w:contextualSpacing/>
        <w:rPr>
          <w:rFonts w:ascii="Calibri" w:eastAsia="Calibri" w:hAnsi="Calibri" w:cs="Calibri"/>
          <w:color w:val="242424"/>
          <w:sz w:val="24"/>
          <w:szCs w:val="24"/>
          <w:lang w:eastAsia="ja-JP"/>
        </w:rPr>
      </w:pPr>
      <w:r w:rsidRPr="008D1B16">
        <w:rPr>
          <w:rFonts w:ascii="Calibri" w:eastAsia="Calibri" w:hAnsi="Calibri" w:cs="Calibri"/>
          <w:color w:val="242424"/>
          <w:sz w:val="24"/>
          <w:szCs w:val="24"/>
          <w:lang w:eastAsia="ja-JP"/>
        </w:rPr>
        <w:t>Facilitated by STC NICU faculty</w:t>
      </w:r>
    </w:p>
    <w:p w14:paraId="4793765C" w14:textId="77777777" w:rsidR="008D1B16" w:rsidRPr="008D1B16" w:rsidRDefault="008D1B16" w:rsidP="008D1B16">
      <w:pPr>
        <w:spacing w:after="0" w:line="240" w:lineRule="auto"/>
        <w:rPr>
          <w:rFonts w:ascii="Calibri" w:eastAsia="Calibri" w:hAnsi="Calibri" w:cs="Calibri"/>
          <w:color w:val="242424"/>
          <w:sz w:val="24"/>
          <w:szCs w:val="24"/>
          <w:lang w:eastAsia="ja-JP"/>
        </w:rPr>
      </w:pPr>
    </w:p>
    <w:p w14:paraId="7F307D36" w14:textId="77777777" w:rsidR="008D1B16" w:rsidRPr="008D1B16" w:rsidRDefault="008D1B16" w:rsidP="008D1B16">
      <w:pPr>
        <w:spacing w:after="0" w:line="240" w:lineRule="auto"/>
        <w:rPr>
          <w:rFonts w:ascii="Calibri" w:eastAsia="Calibri" w:hAnsi="Calibri" w:cs="Calibri"/>
          <w:b/>
          <w:bCs/>
          <w:color w:val="242424"/>
          <w:sz w:val="24"/>
          <w:szCs w:val="24"/>
          <w:lang w:eastAsia="ja-JP"/>
        </w:rPr>
      </w:pPr>
      <w:r w:rsidRPr="008D1B16">
        <w:rPr>
          <w:rFonts w:ascii="Calibri" w:eastAsia="Calibri" w:hAnsi="Calibri" w:cs="Calibri"/>
          <w:b/>
          <w:bCs/>
          <w:color w:val="242424"/>
          <w:sz w:val="24"/>
          <w:szCs w:val="24"/>
          <w:lang w:eastAsia="ja-JP"/>
        </w:rPr>
        <w:t xml:space="preserve">Group times for simulation/skills station: </w:t>
      </w:r>
    </w:p>
    <w:p w14:paraId="02408000" w14:textId="77777777" w:rsidR="008D1B16" w:rsidRPr="008D1B16" w:rsidRDefault="008D1B16" w:rsidP="008D1B16">
      <w:pPr>
        <w:spacing w:after="0" w:line="240" w:lineRule="auto"/>
        <w:rPr>
          <w:rFonts w:ascii="Calibri" w:eastAsia="Calibri" w:hAnsi="Calibri" w:cs="Calibri"/>
          <w:color w:val="242424"/>
          <w:sz w:val="24"/>
          <w:szCs w:val="24"/>
          <w:lang w:eastAsia="ja-JP"/>
        </w:rPr>
      </w:pPr>
      <w:r w:rsidRPr="008D1B16">
        <w:rPr>
          <w:rFonts w:ascii="Calibri" w:eastAsia="Calibri" w:hAnsi="Calibri" w:cs="Calibri"/>
          <w:color w:val="242424"/>
          <w:sz w:val="24"/>
          <w:szCs w:val="24"/>
          <w:lang w:eastAsia="ja-JP"/>
        </w:rPr>
        <w:t>10:10-11:00</w:t>
      </w:r>
    </w:p>
    <w:p w14:paraId="7F7B2B61" w14:textId="77777777" w:rsidR="008D1B16" w:rsidRPr="008D1B16" w:rsidRDefault="008D1B16" w:rsidP="008D1B16">
      <w:pPr>
        <w:spacing w:after="0" w:line="240" w:lineRule="auto"/>
        <w:rPr>
          <w:rFonts w:ascii="Calibri" w:eastAsia="Calibri" w:hAnsi="Calibri" w:cs="Calibri"/>
          <w:color w:val="242424"/>
          <w:sz w:val="24"/>
          <w:szCs w:val="24"/>
          <w:lang w:eastAsia="ja-JP"/>
        </w:rPr>
      </w:pPr>
      <w:r w:rsidRPr="008D1B16">
        <w:rPr>
          <w:rFonts w:ascii="Calibri" w:eastAsia="Calibri" w:hAnsi="Calibri" w:cs="Calibri"/>
          <w:color w:val="242424"/>
          <w:sz w:val="24"/>
          <w:szCs w:val="24"/>
          <w:lang w:eastAsia="ja-JP"/>
        </w:rPr>
        <w:t>11:10-12:00</w:t>
      </w:r>
    </w:p>
    <w:p w14:paraId="333C2EF6" w14:textId="77777777" w:rsidR="008D1B16" w:rsidRPr="008D1B16" w:rsidRDefault="008D1B16" w:rsidP="008D1B16">
      <w:pPr>
        <w:spacing w:after="0" w:line="240" w:lineRule="auto"/>
        <w:rPr>
          <w:rFonts w:ascii="Calibri" w:eastAsia="Calibri" w:hAnsi="Calibri" w:cs="Calibri"/>
          <w:color w:val="242424"/>
          <w:sz w:val="24"/>
          <w:szCs w:val="24"/>
          <w:lang w:eastAsia="ja-JP"/>
        </w:rPr>
      </w:pPr>
      <w:r w:rsidRPr="008D1B16">
        <w:rPr>
          <w:rFonts w:ascii="Calibri" w:eastAsia="Calibri" w:hAnsi="Calibri" w:cs="Calibri"/>
          <w:color w:val="242424"/>
          <w:sz w:val="24"/>
          <w:szCs w:val="24"/>
          <w:lang w:eastAsia="ja-JP"/>
        </w:rPr>
        <w:t>12:10-1:00</w:t>
      </w:r>
    </w:p>
    <w:p w14:paraId="26E2748D" w14:textId="77777777" w:rsidR="008D1B16" w:rsidRPr="008D1B16" w:rsidRDefault="008D1B16" w:rsidP="008D1B16">
      <w:pPr>
        <w:spacing w:after="0" w:line="240" w:lineRule="auto"/>
        <w:rPr>
          <w:rFonts w:ascii="Calibri" w:eastAsia="Calibri" w:hAnsi="Calibri" w:cs="Calibri"/>
          <w:color w:val="242424"/>
          <w:sz w:val="24"/>
          <w:szCs w:val="24"/>
          <w:lang w:eastAsia="ja-JP"/>
        </w:rPr>
      </w:pPr>
      <w:r w:rsidRPr="008D1B16">
        <w:rPr>
          <w:rFonts w:ascii="Calibri" w:eastAsia="Calibri" w:hAnsi="Calibri" w:cs="Calibri"/>
          <w:color w:val="242424"/>
          <w:sz w:val="24"/>
          <w:szCs w:val="24"/>
          <w:lang w:eastAsia="ja-JP"/>
        </w:rPr>
        <w:t>1:10-2:00</w:t>
      </w:r>
    </w:p>
    <w:p w14:paraId="5B43C1A6" w14:textId="77777777" w:rsidR="008D1B16" w:rsidRPr="008D1B16" w:rsidRDefault="008D1B16" w:rsidP="00FD66D6">
      <w:pPr>
        <w:rPr>
          <w:rFonts w:ascii="Times New Roman" w:hAnsi="Times New Roman" w:cs="Times New Roman"/>
          <w:b/>
          <w:bCs/>
          <w:sz w:val="24"/>
          <w:szCs w:val="24"/>
          <w:u w:val="single"/>
        </w:rPr>
      </w:pPr>
    </w:p>
    <w:p w14:paraId="2E271947" w14:textId="0FA17929" w:rsidR="00830318" w:rsidRDefault="008D1B16" w:rsidP="00FD66D6">
      <w:pPr>
        <w:rPr>
          <w:rFonts w:ascii="Times New Roman" w:hAnsi="Times New Roman" w:cs="Times New Roman"/>
          <w:sz w:val="24"/>
          <w:szCs w:val="24"/>
        </w:rPr>
      </w:pPr>
      <w:r w:rsidRPr="008D1B16">
        <w:rPr>
          <w:rFonts w:ascii="Times New Roman" w:hAnsi="Times New Roman" w:cs="Times New Roman"/>
          <w:b/>
          <w:bCs/>
          <w:sz w:val="24"/>
          <w:szCs w:val="24"/>
          <w:u w:val="single"/>
        </w:rPr>
        <w:t>Self-Study</w:t>
      </w:r>
      <w:r w:rsidRPr="008D1B16">
        <w:rPr>
          <w:rFonts w:ascii="Times New Roman" w:hAnsi="Times New Roman" w:cs="Times New Roman"/>
          <w:sz w:val="24"/>
          <w:szCs w:val="24"/>
        </w:rPr>
        <w:t xml:space="preserve"> - </w:t>
      </w:r>
      <w:proofErr w:type="gramStart"/>
      <w:r w:rsidRPr="008D1B16">
        <w:rPr>
          <w:rFonts w:ascii="Times New Roman" w:hAnsi="Times New Roman" w:cs="Times New Roman"/>
          <w:sz w:val="24"/>
          <w:szCs w:val="24"/>
        </w:rPr>
        <w:t>EM:RAP</w:t>
      </w:r>
      <w:proofErr w:type="gramEnd"/>
      <w:r w:rsidRPr="008D1B16">
        <w:rPr>
          <w:rFonts w:ascii="Times New Roman" w:hAnsi="Times New Roman" w:cs="Times New Roman"/>
          <w:sz w:val="24"/>
          <w:szCs w:val="24"/>
        </w:rPr>
        <w:t xml:space="preserve"> </w:t>
      </w:r>
      <w:proofErr w:type="spellStart"/>
      <w:r w:rsidRPr="008D1B16">
        <w:rPr>
          <w:rFonts w:ascii="Times New Roman" w:hAnsi="Times New Roman" w:cs="Times New Roman"/>
          <w:sz w:val="24"/>
          <w:szCs w:val="24"/>
        </w:rPr>
        <w:t>CorePendium</w:t>
      </w:r>
      <w:proofErr w:type="spellEnd"/>
      <w:r w:rsidRPr="008D1B16">
        <w:rPr>
          <w:rFonts w:ascii="Times New Roman" w:hAnsi="Times New Roman" w:cs="Times New Roman"/>
          <w:sz w:val="24"/>
          <w:szCs w:val="24"/>
        </w:rPr>
        <w:t xml:space="preserve"> Textbook Review –Hypertrophic Obstructive Cardiomyopathy, Congenital Long QT, Tetralogy of Fallot</w:t>
      </w:r>
    </w:p>
    <w:p w14:paraId="3EFF25E9" w14:textId="3D3B9A47" w:rsidR="008D1B16" w:rsidRDefault="006E5048" w:rsidP="008D1B16">
      <w:pPr>
        <w:pStyle w:val="ListParagraph"/>
        <w:numPr>
          <w:ilvl w:val="0"/>
          <w:numId w:val="3"/>
        </w:numPr>
        <w:rPr>
          <w:rFonts w:ascii="Times New Roman" w:hAnsi="Times New Roman" w:cs="Times New Roman"/>
          <w:sz w:val="24"/>
          <w:szCs w:val="24"/>
        </w:rPr>
      </w:pPr>
      <w:hyperlink r:id="rId11" w:history="1">
        <w:r w:rsidRPr="00997A13">
          <w:rPr>
            <w:rStyle w:val="Hyperlink"/>
            <w:rFonts w:ascii="Times New Roman" w:hAnsi="Times New Roman" w:cs="Times New Roman"/>
            <w:sz w:val="24"/>
            <w:szCs w:val="24"/>
          </w:rPr>
          <w:t>https://www.emrap.org/corependium/chapter/recqjUkJNUJ3UrXsm/Hypertrophic-Obstructive-Cardiomyopathy</w:t>
        </w:r>
      </w:hyperlink>
    </w:p>
    <w:p w14:paraId="50300D9F" w14:textId="6FBF5B91" w:rsidR="006E5048" w:rsidRDefault="006E5048" w:rsidP="008D1B16">
      <w:pPr>
        <w:pStyle w:val="ListParagraph"/>
        <w:numPr>
          <w:ilvl w:val="0"/>
          <w:numId w:val="3"/>
        </w:numPr>
        <w:rPr>
          <w:rFonts w:ascii="Times New Roman" w:hAnsi="Times New Roman" w:cs="Times New Roman"/>
          <w:sz w:val="24"/>
          <w:szCs w:val="24"/>
        </w:rPr>
      </w:pPr>
      <w:hyperlink r:id="rId12" w:history="1">
        <w:r w:rsidRPr="00997A13">
          <w:rPr>
            <w:rStyle w:val="Hyperlink"/>
            <w:rFonts w:ascii="Times New Roman" w:hAnsi="Times New Roman" w:cs="Times New Roman"/>
            <w:sz w:val="24"/>
            <w:szCs w:val="24"/>
          </w:rPr>
          <w:t>https://www.emrap.org/corependium/chapter/recq4bpCLnDJSgCll/Congenital-Long-QT</w:t>
        </w:r>
      </w:hyperlink>
    </w:p>
    <w:p w14:paraId="06037F09" w14:textId="1CEB0A36" w:rsidR="006E5048" w:rsidRDefault="0052682B" w:rsidP="008D1B16">
      <w:pPr>
        <w:pStyle w:val="ListParagraph"/>
        <w:numPr>
          <w:ilvl w:val="0"/>
          <w:numId w:val="3"/>
        </w:numPr>
        <w:rPr>
          <w:rFonts w:ascii="Times New Roman" w:hAnsi="Times New Roman" w:cs="Times New Roman"/>
          <w:sz w:val="24"/>
          <w:szCs w:val="24"/>
        </w:rPr>
      </w:pPr>
      <w:hyperlink r:id="rId13" w:history="1">
        <w:r w:rsidRPr="00997A13">
          <w:rPr>
            <w:rStyle w:val="Hyperlink"/>
            <w:rFonts w:ascii="Times New Roman" w:hAnsi="Times New Roman" w:cs="Times New Roman"/>
            <w:sz w:val="24"/>
            <w:szCs w:val="24"/>
          </w:rPr>
          <w:t>https://www.emrap.org/corependium/chapter/recc9rciQBNMP2AcT/Tetralogy-of-Fallot</w:t>
        </w:r>
      </w:hyperlink>
    </w:p>
    <w:p w14:paraId="202D1256" w14:textId="77777777" w:rsidR="0052682B" w:rsidRPr="008D1B16" w:rsidRDefault="0052682B" w:rsidP="0052682B">
      <w:pPr>
        <w:pStyle w:val="ListParagraph"/>
        <w:rPr>
          <w:rFonts w:ascii="Times New Roman" w:hAnsi="Times New Roman" w:cs="Times New Roman"/>
          <w:sz w:val="24"/>
          <w:szCs w:val="24"/>
        </w:rPr>
      </w:pPr>
    </w:p>
    <w:p w14:paraId="0ED977EE" w14:textId="73AED2E0" w:rsidR="002D0FF9" w:rsidRDefault="002D0FF9" w:rsidP="002D0FF9">
      <w:pPr>
        <w:rPr>
          <w:rFonts w:ascii="Times New Roman" w:hAnsi="Times New Roman" w:cs="Times New Roman"/>
          <w:b/>
          <w:bCs/>
          <w:sz w:val="24"/>
          <w:szCs w:val="24"/>
          <w:u w:val="single"/>
        </w:rPr>
      </w:pPr>
      <w:r w:rsidRPr="002A279D">
        <w:rPr>
          <w:rFonts w:ascii="Times New Roman" w:hAnsi="Times New Roman" w:cs="Times New Roman"/>
          <w:b/>
          <w:bCs/>
          <w:sz w:val="24"/>
          <w:szCs w:val="24"/>
          <w:u w:val="single"/>
        </w:rPr>
        <w:t>M</w:t>
      </w:r>
      <w:r w:rsidR="00EC7782">
        <w:rPr>
          <w:rFonts w:ascii="Times New Roman" w:hAnsi="Times New Roman" w:cs="Times New Roman"/>
          <w:b/>
          <w:bCs/>
          <w:sz w:val="24"/>
          <w:szCs w:val="24"/>
          <w:u w:val="single"/>
        </w:rPr>
        <w:t>ay 22</w:t>
      </w:r>
      <w:r w:rsidRPr="002A279D">
        <w:rPr>
          <w:rFonts w:ascii="Times New Roman" w:hAnsi="Times New Roman" w:cs="Times New Roman"/>
          <w:b/>
          <w:bCs/>
          <w:sz w:val="24"/>
          <w:szCs w:val="24"/>
          <w:u w:val="single"/>
        </w:rPr>
        <w:t xml:space="preserve"> – </w:t>
      </w:r>
      <w:r w:rsidR="00EC7782">
        <w:rPr>
          <w:rFonts w:ascii="Times New Roman" w:hAnsi="Times New Roman" w:cs="Times New Roman"/>
          <w:b/>
          <w:bCs/>
          <w:sz w:val="24"/>
          <w:szCs w:val="24"/>
          <w:u w:val="single"/>
        </w:rPr>
        <w:t xml:space="preserve">Trauma </w:t>
      </w:r>
      <w:r w:rsidRPr="002A279D">
        <w:rPr>
          <w:rFonts w:ascii="Times New Roman" w:hAnsi="Times New Roman" w:cs="Times New Roman"/>
          <w:b/>
          <w:bCs/>
          <w:sz w:val="24"/>
          <w:szCs w:val="24"/>
          <w:u w:val="single"/>
        </w:rPr>
        <w:t xml:space="preserve">Block </w:t>
      </w:r>
    </w:p>
    <w:p w14:paraId="47DA95B7" w14:textId="7B891C49" w:rsidR="002D0FF9" w:rsidRDefault="002D0FF9" w:rsidP="002D0FF9">
      <w:pPr>
        <w:rPr>
          <w:rFonts w:ascii="Times New Roman" w:hAnsi="Times New Roman" w:cs="Times New Roman"/>
          <w:b/>
          <w:bCs/>
          <w:sz w:val="24"/>
          <w:szCs w:val="24"/>
          <w:u w:val="single"/>
        </w:rPr>
      </w:pPr>
      <w:r>
        <w:rPr>
          <w:rFonts w:ascii="Times New Roman" w:hAnsi="Times New Roman" w:cs="Times New Roman"/>
          <w:b/>
          <w:bCs/>
          <w:sz w:val="24"/>
          <w:szCs w:val="24"/>
          <w:u w:val="single"/>
        </w:rPr>
        <w:t>Rosh Review</w:t>
      </w:r>
    </w:p>
    <w:p w14:paraId="3C54F1AD" w14:textId="77777777" w:rsidR="00F13DDF" w:rsidRPr="00487261" w:rsidRDefault="00F13DDF" w:rsidP="00F13DDF">
      <w:pPr>
        <w:pStyle w:val="NormalWeb"/>
        <w:rPr>
          <w:color w:val="000000"/>
        </w:rPr>
      </w:pPr>
      <w:r w:rsidRPr="00487261">
        <w:rPr>
          <w:b/>
          <w:bCs/>
          <w:color w:val="000000"/>
          <w:highlight w:val="yellow"/>
        </w:rPr>
        <w:t>Simulation Lab Day</w:t>
      </w:r>
      <w:r w:rsidRPr="00487261">
        <w:rPr>
          <w:b/>
          <w:bCs/>
          <w:color w:val="000000"/>
        </w:rPr>
        <w:t xml:space="preserve"> </w:t>
      </w:r>
      <w:r w:rsidRPr="00487261">
        <w:rPr>
          <w:color w:val="000000"/>
        </w:rPr>
        <w:t>IT’S A SIM LAB THURSDAY!!!!!!!!!!!!!!!</w:t>
      </w:r>
    </w:p>
    <w:p w14:paraId="01DC4B14" w14:textId="4FE69656" w:rsidR="00FD0490" w:rsidRDefault="00F13DDF" w:rsidP="00FD0490">
      <w:pPr>
        <w:pStyle w:val="NormalWeb"/>
        <w:rPr>
          <w:color w:val="000000"/>
        </w:rPr>
      </w:pPr>
      <w:r w:rsidRPr="00487261">
        <w:rPr>
          <w:color w:val="000000"/>
        </w:rPr>
        <w:t>7 am – 10 am – Sim Lab</w:t>
      </w:r>
      <w:r w:rsidR="00451ABC">
        <w:rPr>
          <w:color w:val="000000"/>
        </w:rPr>
        <w:t xml:space="preserve"> – various procedures to fine tune your skills</w:t>
      </w:r>
      <w:r w:rsidR="002C450B">
        <w:rPr>
          <w:color w:val="000000"/>
        </w:rPr>
        <w:t>. PGY3s, last chance to practice before you enter independent practice!</w:t>
      </w:r>
    </w:p>
    <w:p w14:paraId="02995174" w14:textId="5B1200E1" w:rsidR="00517D83" w:rsidRDefault="00517D83" w:rsidP="00FD0490">
      <w:pPr>
        <w:pStyle w:val="NormalWeb"/>
        <w:numPr>
          <w:ilvl w:val="0"/>
          <w:numId w:val="3"/>
        </w:numPr>
        <w:rPr>
          <w:color w:val="000000"/>
        </w:rPr>
      </w:pPr>
      <w:r>
        <w:rPr>
          <w:color w:val="000000"/>
        </w:rPr>
        <w:t>7 am lab - TBD</w:t>
      </w:r>
    </w:p>
    <w:p w14:paraId="751EA3AC" w14:textId="681ED9E0" w:rsidR="00FD0490" w:rsidRDefault="00FD0490" w:rsidP="00FD0490">
      <w:pPr>
        <w:pStyle w:val="NormalWeb"/>
        <w:numPr>
          <w:ilvl w:val="0"/>
          <w:numId w:val="3"/>
        </w:numPr>
        <w:rPr>
          <w:color w:val="000000"/>
        </w:rPr>
      </w:pPr>
      <w:r>
        <w:rPr>
          <w:color w:val="000000"/>
        </w:rPr>
        <w:t>8 am TVP lab – Dr. Ray Feuga, MD</w:t>
      </w:r>
    </w:p>
    <w:p w14:paraId="2F65300F" w14:textId="67A423BD" w:rsidR="00517D83" w:rsidRPr="00FD0490" w:rsidRDefault="00517D83" w:rsidP="00FD0490">
      <w:pPr>
        <w:pStyle w:val="NormalWeb"/>
        <w:numPr>
          <w:ilvl w:val="0"/>
          <w:numId w:val="3"/>
        </w:numPr>
        <w:rPr>
          <w:color w:val="000000"/>
        </w:rPr>
      </w:pPr>
      <w:r>
        <w:rPr>
          <w:color w:val="000000"/>
        </w:rPr>
        <w:t>9 am lab - TBD</w:t>
      </w:r>
    </w:p>
    <w:p w14:paraId="006EBD67" w14:textId="47BFE448" w:rsidR="002D0FF9" w:rsidRPr="00487261" w:rsidRDefault="002D0FF9" w:rsidP="002D0FF9">
      <w:pPr>
        <w:rPr>
          <w:rFonts w:ascii="Times New Roman" w:hAnsi="Times New Roman" w:cs="Times New Roman"/>
          <w:sz w:val="24"/>
          <w:szCs w:val="24"/>
        </w:rPr>
      </w:pPr>
      <w:r w:rsidRPr="00487261">
        <w:rPr>
          <w:rFonts w:ascii="Times New Roman" w:hAnsi="Times New Roman" w:cs="Times New Roman"/>
          <w:sz w:val="24"/>
          <w:szCs w:val="24"/>
        </w:rPr>
        <w:t xml:space="preserve">10 am: </w:t>
      </w:r>
      <w:r w:rsidR="00F13DDF" w:rsidRPr="00487261">
        <w:rPr>
          <w:rFonts w:ascii="Times New Roman" w:hAnsi="Times New Roman" w:cs="Times New Roman"/>
          <w:sz w:val="24"/>
          <w:szCs w:val="24"/>
        </w:rPr>
        <w:t>Ultrasound Rounds</w:t>
      </w:r>
    </w:p>
    <w:p w14:paraId="3364DA0E" w14:textId="1B888C1E" w:rsidR="002D0FF9" w:rsidRPr="00487261" w:rsidRDefault="002D0FF9" w:rsidP="002D0FF9">
      <w:pPr>
        <w:pStyle w:val="ListParagraph"/>
        <w:numPr>
          <w:ilvl w:val="0"/>
          <w:numId w:val="3"/>
        </w:numPr>
        <w:rPr>
          <w:rFonts w:ascii="Times New Roman" w:hAnsi="Times New Roman" w:cs="Times New Roman"/>
          <w:sz w:val="24"/>
          <w:szCs w:val="24"/>
        </w:rPr>
      </w:pPr>
      <w:r w:rsidRPr="00487261">
        <w:rPr>
          <w:rFonts w:ascii="Times New Roman" w:hAnsi="Times New Roman" w:cs="Times New Roman"/>
          <w:sz w:val="24"/>
          <w:szCs w:val="24"/>
        </w:rPr>
        <w:t xml:space="preserve">Dr. </w:t>
      </w:r>
      <w:r w:rsidR="00F13DDF" w:rsidRPr="00487261">
        <w:rPr>
          <w:rFonts w:ascii="Times New Roman" w:hAnsi="Times New Roman" w:cs="Times New Roman"/>
          <w:sz w:val="24"/>
          <w:szCs w:val="24"/>
        </w:rPr>
        <w:t>Kevin Kucharski, DO</w:t>
      </w:r>
    </w:p>
    <w:p w14:paraId="55CCAB00" w14:textId="363D70A8" w:rsidR="00C94CD9" w:rsidRPr="00487261" w:rsidRDefault="002D0FF9" w:rsidP="00F13DDF">
      <w:pPr>
        <w:rPr>
          <w:rFonts w:ascii="Times New Roman" w:hAnsi="Times New Roman" w:cs="Times New Roman"/>
          <w:sz w:val="24"/>
          <w:szCs w:val="24"/>
        </w:rPr>
      </w:pPr>
      <w:r w:rsidRPr="00487261">
        <w:rPr>
          <w:rFonts w:ascii="Times New Roman" w:hAnsi="Times New Roman" w:cs="Times New Roman"/>
          <w:sz w:val="24"/>
          <w:szCs w:val="24"/>
        </w:rPr>
        <w:lastRenderedPageBreak/>
        <w:t xml:space="preserve">11 am: </w:t>
      </w:r>
      <w:r w:rsidR="00487261" w:rsidRPr="00487261">
        <w:rPr>
          <w:rFonts w:ascii="Times New Roman" w:hAnsi="Times New Roman" w:cs="Times New Roman"/>
          <w:sz w:val="24"/>
          <w:szCs w:val="24"/>
        </w:rPr>
        <w:t xml:space="preserve">Sim Lab: EZIO Lab – </w:t>
      </w:r>
      <w:r w:rsidR="00487261" w:rsidRPr="00B7462D">
        <w:rPr>
          <w:rFonts w:ascii="Times New Roman" w:hAnsi="Times New Roman" w:cs="Times New Roman"/>
          <w:b/>
          <w:bCs/>
          <w:sz w:val="24"/>
          <w:szCs w:val="24"/>
          <w:u w:val="single"/>
        </w:rPr>
        <w:t>See email for pre-lab education</w:t>
      </w:r>
      <w:r w:rsidR="00B7462D">
        <w:rPr>
          <w:rFonts w:ascii="Times New Roman" w:hAnsi="Times New Roman" w:cs="Times New Roman"/>
          <w:b/>
          <w:bCs/>
          <w:sz w:val="24"/>
          <w:szCs w:val="24"/>
          <w:u w:val="single"/>
        </w:rPr>
        <w:t xml:space="preserve"> – if not done in prior years, feel free to refresh is desired!</w:t>
      </w:r>
    </w:p>
    <w:p w14:paraId="4A2AD6B5" w14:textId="5ED03BF9" w:rsidR="00F13DDF" w:rsidRPr="00487261" w:rsidRDefault="00F13DDF" w:rsidP="00F13DDF">
      <w:pPr>
        <w:rPr>
          <w:rFonts w:ascii="Times New Roman" w:hAnsi="Times New Roman" w:cs="Times New Roman"/>
          <w:sz w:val="24"/>
          <w:szCs w:val="24"/>
        </w:rPr>
      </w:pPr>
      <w:r w:rsidRPr="00487261">
        <w:rPr>
          <w:rFonts w:ascii="Times New Roman" w:hAnsi="Times New Roman" w:cs="Times New Roman"/>
          <w:b/>
          <w:bCs/>
          <w:sz w:val="24"/>
          <w:szCs w:val="24"/>
          <w:u w:val="single"/>
        </w:rPr>
        <w:t>Self-Study</w:t>
      </w:r>
      <w:r w:rsidRPr="00487261">
        <w:rPr>
          <w:rFonts w:ascii="Times New Roman" w:hAnsi="Times New Roman" w:cs="Times New Roman"/>
          <w:sz w:val="24"/>
          <w:szCs w:val="24"/>
        </w:rPr>
        <w:t xml:space="preserve"> - </w:t>
      </w:r>
      <w:proofErr w:type="gramStart"/>
      <w:r w:rsidRPr="00487261">
        <w:rPr>
          <w:rFonts w:ascii="Times New Roman" w:hAnsi="Times New Roman" w:cs="Times New Roman"/>
          <w:sz w:val="24"/>
          <w:szCs w:val="24"/>
        </w:rPr>
        <w:t>EM:RAP</w:t>
      </w:r>
      <w:proofErr w:type="gramEnd"/>
      <w:r w:rsidRPr="00487261">
        <w:rPr>
          <w:rFonts w:ascii="Times New Roman" w:hAnsi="Times New Roman" w:cs="Times New Roman"/>
          <w:sz w:val="24"/>
          <w:szCs w:val="24"/>
        </w:rPr>
        <w:t xml:space="preserve"> </w:t>
      </w:r>
      <w:proofErr w:type="spellStart"/>
      <w:r w:rsidRPr="00487261">
        <w:rPr>
          <w:rFonts w:ascii="Times New Roman" w:hAnsi="Times New Roman" w:cs="Times New Roman"/>
          <w:sz w:val="24"/>
          <w:szCs w:val="24"/>
        </w:rPr>
        <w:t>CorePendium</w:t>
      </w:r>
      <w:proofErr w:type="spellEnd"/>
      <w:r w:rsidRPr="00487261">
        <w:rPr>
          <w:rFonts w:ascii="Times New Roman" w:hAnsi="Times New Roman" w:cs="Times New Roman"/>
          <w:sz w:val="24"/>
          <w:szCs w:val="24"/>
        </w:rPr>
        <w:t xml:space="preserve"> Textbook Review –</w:t>
      </w:r>
      <w:r w:rsidR="0052682B">
        <w:rPr>
          <w:rFonts w:ascii="Times New Roman" w:hAnsi="Times New Roman" w:cs="Times New Roman"/>
          <w:sz w:val="24"/>
          <w:szCs w:val="24"/>
        </w:rPr>
        <w:t xml:space="preserve"> </w:t>
      </w:r>
      <w:r w:rsidRPr="00487261">
        <w:rPr>
          <w:rFonts w:ascii="Times New Roman" w:hAnsi="Times New Roman" w:cs="Times New Roman"/>
          <w:sz w:val="24"/>
          <w:szCs w:val="24"/>
        </w:rPr>
        <w:t>Facial Trauma Overview, Eye Trauma, Mandibular Trauma</w:t>
      </w:r>
    </w:p>
    <w:p w14:paraId="4383E4AD" w14:textId="464186B1" w:rsidR="00F13DDF" w:rsidRDefault="0052682B" w:rsidP="00F13DDF">
      <w:pPr>
        <w:pStyle w:val="ListParagraph"/>
        <w:numPr>
          <w:ilvl w:val="0"/>
          <w:numId w:val="3"/>
        </w:numPr>
        <w:rPr>
          <w:rFonts w:ascii="Times New Roman" w:hAnsi="Times New Roman" w:cs="Times New Roman"/>
          <w:sz w:val="24"/>
          <w:szCs w:val="24"/>
        </w:rPr>
      </w:pPr>
      <w:hyperlink r:id="rId14" w:history="1">
        <w:r w:rsidRPr="00997A13">
          <w:rPr>
            <w:rStyle w:val="Hyperlink"/>
            <w:rFonts w:ascii="Times New Roman" w:hAnsi="Times New Roman" w:cs="Times New Roman"/>
            <w:sz w:val="24"/>
            <w:szCs w:val="24"/>
          </w:rPr>
          <w:t>https://www.emrap.org/corependium/chapter/recQURNJbsNY08Ibk/Facial-Trauma-Overview</w:t>
        </w:r>
      </w:hyperlink>
    </w:p>
    <w:p w14:paraId="6CF307AB" w14:textId="64440F6D" w:rsidR="0052682B" w:rsidRDefault="0052682B" w:rsidP="00F13DDF">
      <w:pPr>
        <w:pStyle w:val="ListParagraph"/>
        <w:numPr>
          <w:ilvl w:val="0"/>
          <w:numId w:val="3"/>
        </w:numPr>
        <w:rPr>
          <w:rFonts w:ascii="Times New Roman" w:hAnsi="Times New Roman" w:cs="Times New Roman"/>
          <w:sz w:val="24"/>
          <w:szCs w:val="24"/>
        </w:rPr>
      </w:pPr>
      <w:hyperlink r:id="rId15" w:history="1">
        <w:r w:rsidRPr="00997A13">
          <w:rPr>
            <w:rStyle w:val="Hyperlink"/>
            <w:rFonts w:ascii="Times New Roman" w:hAnsi="Times New Roman" w:cs="Times New Roman"/>
            <w:sz w:val="24"/>
            <w:szCs w:val="24"/>
          </w:rPr>
          <w:t>https://www.emrap.org/corependium/chapter/recewojCaO1wwkLyO/Eye-Trauma</w:t>
        </w:r>
      </w:hyperlink>
    </w:p>
    <w:p w14:paraId="6E5D3AA3" w14:textId="23A2AB16" w:rsidR="00F13DDF" w:rsidRDefault="0052682B" w:rsidP="00F13DDF">
      <w:pPr>
        <w:pStyle w:val="ListParagraph"/>
        <w:numPr>
          <w:ilvl w:val="0"/>
          <w:numId w:val="3"/>
        </w:numPr>
        <w:rPr>
          <w:rFonts w:ascii="Times New Roman" w:hAnsi="Times New Roman" w:cs="Times New Roman"/>
          <w:sz w:val="24"/>
          <w:szCs w:val="24"/>
        </w:rPr>
      </w:pPr>
      <w:hyperlink r:id="rId16" w:history="1">
        <w:r w:rsidRPr="00997A13">
          <w:rPr>
            <w:rStyle w:val="Hyperlink"/>
            <w:rFonts w:ascii="Times New Roman" w:hAnsi="Times New Roman" w:cs="Times New Roman"/>
            <w:sz w:val="24"/>
            <w:szCs w:val="24"/>
          </w:rPr>
          <w:t>https://www.emrap.org/corependium/chapter/recDMl3JMUXItooCh/Mandibular-Trauma</w:t>
        </w:r>
      </w:hyperlink>
    </w:p>
    <w:p w14:paraId="1DBDADFA" w14:textId="77777777" w:rsidR="0052682B" w:rsidRDefault="0052682B" w:rsidP="00F56FD1">
      <w:pPr>
        <w:rPr>
          <w:rFonts w:ascii="Times New Roman" w:hAnsi="Times New Roman" w:cs="Times New Roman"/>
          <w:b/>
          <w:bCs/>
          <w:sz w:val="24"/>
          <w:szCs w:val="24"/>
          <w:u w:val="single"/>
        </w:rPr>
      </w:pPr>
    </w:p>
    <w:p w14:paraId="098D869D" w14:textId="33820319" w:rsidR="00F56FD1" w:rsidRDefault="00F56FD1" w:rsidP="00F56FD1">
      <w:pPr>
        <w:rPr>
          <w:rFonts w:ascii="Times New Roman" w:hAnsi="Times New Roman" w:cs="Times New Roman"/>
          <w:b/>
          <w:bCs/>
          <w:sz w:val="24"/>
          <w:szCs w:val="24"/>
          <w:u w:val="single"/>
        </w:rPr>
      </w:pPr>
      <w:r w:rsidRPr="002A279D">
        <w:rPr>
          <w:rFonts w:ascii="Times New Roman" w:hAnsi="Times New Roman" w:cs="Times New Roman"/>
          <w:b/>
          <w:bCs/>
          <w:sz w:val="24"/>
          <w:szCs w:val="24"/>
          <w:u w:val="single"/>
        </w:rPr>
        <w:t>M</w:t>
      </w:r>
      <w:r w:rsidR="00EC7782">
        <w:rPr>
          <w:rFonts w:ascii="Times New Roman" w:hAnsi="Times New Roman" w:cs="Times New Roman"/>
          <w:b/>
          <w:bCs/>
          <w:sz w:val="24"/>
          <w:szCs w:val="24"/>
          <w:u w:val="single"/>
        </w:rPr>
        <w:t>ay 29</w:t>
      </w:r>
      <w:r w:rsidRPr="002A279D">
        <w:rPr>
          <w:rFonts w:ascii="Times New Roman" w:hAnsi="Times New Roman" w:cs="Times New Roman"/>
          <w:b/>
          <w:bCs/>
          <w:sz w:val="24"/>
          <w:szCs w:val="24"/>
          <w:u w:val="single"/>
        </w:rPr>
        <w:t xml:space="preserve"> – </w:t>
      </w:r>
      <w:r w:rsidR="00EC7782">
        <w:rPr>
          <w:rFonts w:ascii="Times New Roman" w:hAnsi="Times New Roman" w:cs="Times New Roman"/>
          <w:b/>
          <w:bCs/>
          <w:sz w:val="24"/>
          <w:szCs w:val="24"/>
          <w:u w:val="single"/>
        </w:rPr>
        <w:t xml:space="preserve">HEENT </w:t>
      </w:r>
      <w:r w:rsidRPr="002A279D">
        <w:rPr>
          <w:rFonts w:ascii="Times New Roman" w:hAnsi="Times New Roman" w:cs="Times New Roman"/>
          <w:b/>
          <w:bCs/>
          <w:sz w:val="24"/>
          <w:szCs w:val="24"/>
          <w:u w:val="single"/>
        </w:rPr>
        <w:t xml:space="preserve">Block </w:t>
      </w:r>
    </w:p>
    <w:p w14:paraId="1571D841" w14:textId="560F1F7E" w:rsidR="00F56FD1" w:rsidRDefault="00F56FD1" w:rsidP="00F56FD1">
      <w:pPr>
        <w:rPr>
          <w:rFonts w:ascii="Times New Roman" w:hAnsi="Times New Roman" w:cs="Times New Roman"/>
          <w:b/>
          <w:bCs/>
          <w:sz w:val="24"/>
          <w:szCs w:val="24"/>
          <w:u w:val="single"/>
        </w:rPr>
      </w:pPr>
      <w:r>
        <w:rPr>
          <w:rFonts w:ascii="Times New Roman" w:hAnsi="Times New Roman" w:cs="Times New Roman"/>
          <w:b/>
          <w:bCs/>
          <w:sz w:val="24"/>
          <w:szCs w:val="24"/>
          <w:u w:val="single"/>
        </w:rPr>
        <w:t>Rosh Review</w:t>
      </w:r>
    </w:p>
    <w:p w14:paraId="4B81F753" w14:textId="0FA6A685" w:rsidR="00F56FD1" w:rsidRDefault="00F56FD1" w:rsidP="00F56FD1">
      <w:pPr>
        <w:rPr>
          <w:rFonts w:ascii="Times New Roman" w:hAnsi="Times New Roman" w:cs="Times New Roman"/>
          <w:sz w:val="24"/>
          <w:szCs w:val="24"/>
        </w:rPr>
      </w:pPr>
      <w:r>
        <w:rPr>
          <w:rFonts w:ascii="Times New Roman" w:hAnsi="Times New Roman" w:cs="Times New Roman"/>
          <w:sz w:val="24"/>
          <w:szCs w:val="24"/>
        </w:rPr>
        <w:t>7 am:</w:t>
      </w:r>
      <w:r w:rsidR="00517D83">
        <w:rPr>
          <w:rFonts w:ascii="Times New Roman" w:hAnsi="Times New Roman" w:cs="Times New Roman"/>
          <w:sz w:val="24"/>
          <w:szCs w:val="24"/>
        </w:rPr>
        <w:t xml:space="preserve"> Oral Board Prep</w:t>
      </w:r>
    </w:p>
    <w:p w14:paraId="53FA1074" w14:textId="1FC5ED3F" w:rsidR="00F56FD1" w:rsidRPr="005378C8" w:rsidRDefault="00F56FD1" w:rsidP="00F56FD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Dr. </w:t>
      </w:r>
      <w:r w:rsidR="00B7462D">
        <w:rPr>
          <w:rFonts w:ascii="Times New Roman" w:hAnsi="Times New Roman" w:cs="Times New Roman"/>
          <w:sz w:val="24"/>
          <w:szCs w:val="24"/>
        </w:rPr>
        <w:t>Katerina Skedros, DO</w:t>
      </w:r>
    </w:p>
    <w:p w14:paraId="3B562229" w14:textId="5317154F" w:rsidR="00F56FD1" w:rsidRDefault="00F56FD1" w:rsidP="00F56FD1">
      <w:pPr>
        <w:rPr>
          <w:rFonts w:ascii="Times New Roman" w:hAnsi="Times New Roman" w:cs="Times New Roman"/>
          <w:sz w:val="24"/>
          <w:szCs w:val="24"/>
        </w:rPr>
      </w:pPr>
      <w:r>
        <w:rPr>
          <w:rFonts w:ascii="Times New Roman" w:hAnsi="Times New Roman" w:cs="Times New Roman"/>
          <w:sz w:val="24"/>
          <w:szCs w:val="24"/>
        </w:rPr>
        <w:t>8 am:</w:t>
      </w:r>
      <w:r w:rsidRPr="00795089">
        <w:rPr>
          <w:rFonts w:ascii="Times New Roman" w:hAnsi="Times New Roman" w:cs="Times New Roman"/>
          <w:sz w:val="24"/>
          <w:szCs w:val="24"/>
        </w:rPr>
        <w:t xml:space="preserve"> </w:t>
      </w:r>
      <w:r w:rsidR="00517D83">
        <w:rPr>
          <w:rFonts w:ascii="Times New Roman" w:hAnsi="Times New Roman" w:cs="Times New Roman"/>
          <w:sz w:val="24"/>
          <w:szCs w:val="24"/>
        </w:rPr>
        <w:t>Senior Lecture Series</w:t>
      </w:r>
    </w:p>
    <w:p w14:paraId="72694792" w14:textId="4CB25BEE" w:rsidR="00F56FD1" w:rsidRPr="003211C6" w:rsidRDefault="00F56FD1" w:rsidP="00F56FD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Dr. </w:t>
      </w:r>
      <w:r w:rsidR="00B7462D">
        <w:rPr>
          <w:rFonts w:ascii="Times New Roman" w:hAnsi="Times New Roman" w:cs="Times New Roman"/>
          <w:sz w:val="24"/>
          <w:szCs w:val="24"/>
        </w:rPr>
        <w:t>Ateetmani Pannu, DO</w:t>
      </w:r>
    </w:p>
    <w:p w14:paraId="4BEBB395" w14:textId="079079B1" w:rsidR="00F56FD1" w:rsidRDefault="00F56FD1" w:rsidP="00F56FD1">
      <w:pPr>
        <w:rPr>
          <w:rFonts w:ascii="Times New Roman" w:hAnsi="Times New Roman" w:cs="Times New Roman"/>
          <w:sz w:val="24"/>
          <w:szCs w:val="24"/>
        </w:rPr>
      </w:pPr>
      <w:r>
        <w:rPr>
          <w:rFonts w:ascii="Times New Roman" w:hAnsi="Times New Roman" w:cs="Times New Roman"/>
          <w:sz w:val="24"/>
          <w:szCs w:val="24"/>
        </w:rPr>
        <w:t xml:space="preserve">9 am: </w:t>
      </w:r>
      <w:r w:rsidR="00517D83">
        <w:rPr>
          <w:rFonts w:ascii="Times New Roman" w:hAnsi="Times New Roman" w:cs="Times New Roman"/>
          <w:sz w:val="24"/>
          <w:szCs w:val="24"/>
        </w:rPr>
        <w:t>Senior Lecture Series</w:t>
      </w:r>
    </w:p>
    <w:p w14:paraId="2C554B99" w14:textId="37B73048" w:rsidR="00F56FD1" w:rsidRPr="00E42A1F" w:rsidRDefault="00F56FD1" w:rsidP="00F56FD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Dr. </w:t>
      </w:r>
      <w:r w:rsidR="00B7462D">
        <w:rPr>
          <w:rFonts w:ascii="Times New Roman" w:hAnsi="Times New Roman" w:cs="Times New Roman"/>
          <w:sz w:val="24"/>
          <w:szCs w:val="24"/>
        </w:rPr>
        <w:t>Vanessa Valdivia, DO</w:t>
      </w:r>
    </w:p>
    <w:p w14:paraId="5F41F8B5" w14:textId="029B60AF" w:rsidR="00F56FD1" w:rsidRDefault="00F56FD1" w:rsidP="00F56FD1">
      <w:pPr>
        <w:rPr>
          <w:rFonts w:ascii="Times New Roman" w:hAnsi="Times New Roman" w:cs="Times New Roman"/>
          <w:sz w:val="24"/>
          <w:szCs w:val="24"/>
        </w:rPr>
      </w:pPr>
      <w:r>
        <w:rPr>
          <w:rFonts w:ascii="Times New Roman" w:hAnsi="Times New Roman" w:cs="Times New Roman"/>
          <w:sz w:val="24"/>
          <w:szCs w:val="24"/>
        </w:rPr>
        <w:t xml:space="preserve">10 am: </w:t>
      </w:r>
      <w:r w:rsidR="00517D83">
        <w:rPr>
          <w:rFonts w:ascii="Times New Roman" w:hAnsi="Times New Roman" w:cs="Times New Roman"/>
          <w:sz w:val="24"/>
          <w:szCs w:val="24"/>
        </w:rPr>
        <w:t>Senior Lecture Series</w:t>
      </w:r>
    </w:p>
    <w:p w14:paraId="00EF2694" w14:textId="6640CF30" w:rsidR="00F56FD1" w:rsidRPr="003211C6" w:rsidRDefault="00F56FD1" w:rsidP="00F56FD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Dr. </w:t>
      </w:r>
      <w:r w:rsidR="00B7462D">
        <w:rPr>
          <w:rFonts w:ascii="Times New Roman" w:hAnsi="Times New Roman" w:cs="Times New Roman"/>
          <w:sz w:val="24"/>
          <w:szCs w:val="24"/>
        </w:rPr>
        <w:t>Gary York, DO</w:t>
      </w:r>
    </w:p>
    <w:p w14:paraId="4960AE60" w14:textId="59E14858" w:rsidR="00517D83" w:rsidRPr="00D04023" w:rsidRDefault="00F56FD1" w:rsidP="00517D83">
      <w:pPr>
        <w:rPr>
          <w:rFonts w:ascii="Times New Roman" w:hAnsi="Times New Roman" w:cs="Times New Roman"/>
          <w:sz w:val="24"/>
          <w:szCs w:val="24"/>
        </w:rPr>
      </w:pPr>
      <w:r>
        <w:rPr>
          <w:rFonts w:ascii="Times New Roman" w:hAnsi="Times New Roman" w:cs="Times New Roman"/>
          <w:sz w:val="24"/>
          <w:szCs w:val="24"/>
        </w:rPr>
        <w:t>11 am:</w:t>
      </w:r>
      <w:r w:rsidR="00517D83">
        <w:rPr>
          <w:rFonts w:ascii="Times New Roman" w:hAnsi="Times New Roman" w:cs="Times New Roman"/>
          <w:sz w:val="24"/>
          <w:szCs w:val="24"/>
        </w:rPr>
        <w:t xml:space="preserve"> 11 am: </w:t>
      </w:r>
      <w:r w:rsidR="00517D83" w:rsidRPr="00013F85">
        <w:rPr>
          <w:rFonts w:ascii="Times New Roman" w:hAnsi="Times New Roman" w:cs="Times New Roman"/>
          <w:sz w:val="24"/>
          <w:szCs w:val="24"/>
        </w:rPr>
        <w:t>EM</w:t>
      </w:r>
      <w:r w:rsidR="00517D83" w:rsidRPr="003211C6">
        <w:t xml:space="preserve"> </w:t>
      </w:r>
      <w:proofErr w:type="gramStart"/>
      <w:r w:rsidR="00517D83" w:rsidRPr="003211C6">
        <w:rPr>
          <w:rFonts w:ascii="Times New Roman" w:hAnsi="Times New Roman" w:cs="Times New Roman"/>
          <w:sz w:val="24"/>
          <w:szCs w:val="24"/>
        </w:rPr>
        <w:t>EM:RAP</w:t>
      </w:r>
      <w:proofErr w:type="gramEnd"/>
      <w:r w:rsidR="00517D83" w:rsidRPr="003211C6">
        <w:rPr>
          <w:rFonts w:ascii="Times New Roman" w:hAnsi="Times New Roman" w:cs="Times New Roman"/>
          <w:sz w:val="24"/>
          <w:szCs w:val="24"/>
        </w:rPr>
        <w:t xml:space="preserve"> </w:t>
      </w:r>
      <w:proofErr w:type="spellStart"/>
      <w:r w:rsidR="00517D83" w:rsidRPr="003211C6">
        <w:rPr>
          <w:rFonts w:ascii="Times New Roman" w:hAnsi="Times New Roman" w:cs="Times New Roman"/>
          <w:sz w:val="24"/>
          <w:szCs w:val="24"/>
        </w:rPr>
        <w:t>CorePendium</w:t>
      </w:r>
      <w:proofErr w:type="spellEnd"/>
      <w:r w:rsidR="00517D83" w:rsidRPr="003211C6">
        <w:rPr>
          <w:rFonts w:ascii="Times New Roman" w:hAnsi="Times New Roman" w:cs="Times New Roman"/>
          <w:sz w:val="24"/>
          <w:szCs w:val="24"/>
        </w:rPr>
        <w:t xml:space="preserve"> Chapter Q&amp;A and Resus Review</w:t>
      </w:r>
      <w:r w:rsidR="00517D83">
        <w:rPr>
          <w:rFonts w:ascii="Times New Roman" w:hAnsi="Times New Roman" w:cs="Times New Roman"/>
          <w:sz w:val="24"/>
          <w:szCs w:val="24"/>
        </w:rPr>
        <w:t>:</w:t>
      </w:r>
      <w:r w:rsidR="008F64B5" w:rsidRPr="008F64B5">
        <w:t xml:space="preserve"> </w:t>
      </w:r>
      <w:r w:rsidR="008F64B5" w:rsidRPr="008F64B5">
        <w:rPr>
          <w:rFonts w:ascii="Times New Roman" w:hAnsi="Times New Roman" w:cs="Times New Roman"/>
          <w:sz w:val="24"/>
          <w:szCs w:val="24"/>
        </w:rPr>
        <w:t>Epistaxis, Parotitis, Retropharyngeal Abscess</w:t>
      </w:r>
    </w:p>
    <w:p w14:paraId="1D0E775D" w14:textId="3F74B101" w:rsidR="00517D83" w:rsidRDefault="008F64B5" w:rsidP="00517D83">
      <w:pPr>
        <w:pStyle w:val="ListParagraph"/>
        <w:numPr>
          <w:ilvl w:val="0"/>
          <w:numId w:val="3"/>
        </w:numPr>
        <w:rPr>
          <w:rFonts w:ascii="Times New Roman" w:hAnsi="Times New Roman" w:cs="Times New Roman"/>
          <w:sz w:val="24"/>
          <w:szCs w:val="24"/>
        </w:rPr>
      </w:pPr>
      <w:hyperlink r:id="rId17" w:history="1">
        <w:r w:rsidRPr="00997A13">
          <w:rPr>
            <w:rStyle w:val="Hyperlink"/>
            <w:rFonts w:ascii="Times New Roman" w:hAnsi="Times New Roman" w:cs="Times New Roman"/>
            <w:sz w:val="24"/>
            <w:szCs w:val="24"/>
          </w:rPr>
          <w:t>https://www.emrap.org/corependium/chapter/reczzsotcDtSSQEgw/Epistaxis</w:t>
        </w:r>
      </w:hyperlink>
    </w:p>
    <w:p w14:paraId="4F05E022" w14:textId="796BBF9B" w:rsidR="00517D83" w:rsidRDefault="00517D83" w:rsidP="00517D83">
      <w:pPr>
        <w:pStyle w:val="ListParagraph"/>
        <w:numPr>
          <w:ilvl w:val="1"/>
          <w:numId w:val="3"/>
        </w:numPr>
        <w:rPr>
          <w:rFonts w:ascii="Times New Roman" w:hAnsi="Times New Roman" w:cs="Times New Roman"/>
          <w:sz w:val="24"/>
          <w:szCs w:val="24"/>
        </w:rPr>
      </w:pPr>
      <w:r w:rsidRPr="00A72920">
        <w:rPr>
          <w:rFonts w:ascii="Times New Roman" w:hAnsi="Times New Roman" w:cs="Times New Roman"/>
          <w:sz w:val="24"/>
          <w:szCs w:val="24"/>
        </w:rPr>
        <w:t>Dr.</w:t>
      </w:r>
      <w:r>
        <w:rPr>
          <w:rFonts w:ascii="Times New Roman" w:hAnsi="Times New Roman" w:cs="Times New Roman"/>
          <w:sz w:val="24"/>
          <w:szCs w:val="24"/>
        </w:rPr>
        <w:t xml:space="preserve"> </w:t>
      </w:r>
      <w:r w:rsidR="003D18C9">
        <w:rPr>
          <w:rFonts w:ascii="Times New Roman" w:hAnsi="Times New Roman" w:cs="Times New Roman"/>
          <w:sz w:val="24"/>
          <w:szCs w:val="24"/>
        </w:rPr>
        <w:t>Pearl Jefferson, D</w:t>
      </w:r>
      <w:r w:rsidR="00E3247E">
        <w:rPr>
          <w:rFonts w:ascii="Times New Roman" w:hAnsi="Times New Roman" w:cs="Times New Roman"/>
          <w:sz w:val="24"/>
          <w:szCs w:val="24"/>
        </w:rPr>
        <w:t>O</w:t>
      </w:r>
    </w:p>
    <w:p w14:paraId="2F745EC8" w14:textId="2821B4EF" w:rsidR="00517D83" w:rsidRDefault="008F64B5" w:rsidP="00517D83">
      <w:pPr>
        <w:pStyle w:val="ListParagraph"/>
        <w:numPr>
          <w:ilvl w:val="0"/>
          <w:numId w:val="3"/>
        </w:numPr>
        <w:rPr>
          <w:rFonts w:ascii="Times New Roman" w:hAnsi="Times New Roman" w:cs="Times New Roman"/>
          <w:sz w:val="24"/>
          <w:szCs w:val="24"/>
        </w:rPr>
      </w:pPr>
      <w:hyperlink r:id="rId18" w:history="1">
        <w:r w:rsidRPr="00997A13">
          <w:rPr>
            <w:rStyle w:val="Hyperlink"/>
            <w:rFonts w:ascii="Times New Roman" w:hAnsi="Times New Roman" w:cs="Times New Roman"/>
            <w:sz w:val="24"/>
            <w:szCs w:val="24"/>
          </w:rPr>
          <w:t>https://www.emrap.org/corependium/chapter/recdowFcBXc6SI3v5/Parotitis</w:t>
        </w:r>
      </w:hyperlink>
    </w:p>
    <w:p w14:paraId="1E64DDC0" w14:textId="46679D33" w:rsidR="00517D83" w:rsidRDefault="00517D83" w:rsidP="00517D8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Dr.</w:t>
      </w:r>
      <w:r w:rsidR="003D18C9">
        <w:rPr>
          <w:rFonts w:ascii="Times New Roman" w:hAnsi="Times New Roman" w:cs="Times New Roman"/>
          <w:sz w:val="24"/>
          <w:szCs w:val="24"/>
        </w:rPr>
        <w:t xml:space="preserve"> Andrew Doolittle, DO</w:t>
      </w:r>
    </w:p>
    <w:p w14:paraId="1E9BBFFB" w14:textId="10CD50B9" w:rsidR="00517D83" w:rsidRDefault="008F64B5" w:rsidP="00517D83">
      <w:pPr>
        <w:pStyle w:val="ListParagraph"/>
        <w:numPr>
          <w:ilvl w:val="0"/>
          <w:numId w:val="3"/>
        </w:numPr>
        <w:rPr>
          <w:rFonts w:ascii="Times New Roman" w:hAnsi="Times New Roman" w:cs="Times New Roman"/>
          <w:sz w:val="24"/>
          <w:szCs w:val="24"/>
        </w:rPr>
      </w:pPr>
      <w:hyperlink r:id="rId19" w:history="1">
        <w:r w:rsidRPr="00997A13">
          <w:rPr>
            <w:rStyle w:val="Hyperlink"/>
            <w:rFonts w:ascii="Times New Roman" w:hAnsi="Times New Roman" w:cs="Times New Roman"/>
            <w:sz w:val="24"/>
            <w:szCs w:val="24"/>
          </w:rPr>
          <w:t>https://www.emrap.org/corependium/chapter/recjBi8xnyIqXtEM2/Retropharyngeal-Abscess</w:t>
        </w:r>
      </w:hyperlink>
    </w:p>
    <w:p w14:paraId="5820C09F" w14:textId="10877B56" w:rsidR="00517D83" w:rsidRPr="00A72920" w:rsidRDefault="00517D83" w:rsidP="00517D8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Dr.</w:t>
      </w:r>
      <w:r w:rsidR="003D18C9">
        <w:rPr>
          <w:rFonts w:ascii="Times New Roman" w:hAnsi="Times New Roman" w:cs="Times New Roman"/>
          <w:sz w:val="24"/>
          <w:szCs w:val="24"/>
        </w:rPr>
        <w:t xml:space="preserve"> Kevin Corcoran, DO</w:t>
      </w:r>
    </w:p>
    <w:p w14:paraId="3C9AEEE9" w14:textId="77777777" w:rsidR="00F56FD1" w:rsidRDefault="00F56FD1" w:rsidP="00F56FD1">
      <w:pPr>
        <w:rPr>
          <w:rFonts w:ascii="Times New Roman" w:hAnsi="Times New Roman" w:cs="Times New Roman"/>
          <w:b/>
          <w:bCs/>
          <w:sz w:val="24"/>
          <w:szCs w:val="24"/>
          <w:u w:val="single"/>
        </w:rPr>
      </w:pPr>
    </w:p>
    <w:p w14:paraId="1ECC291A" w14:textId="7170FDDF" w:rsidR="00F56FD1" w:rsidRDefault="00EC7782" w:rsidP="00F56FD1">
      <w:pPr>
        <w:rPr>
          <w:rFonts w:ascii="Times New Roman" w:hAnsi="Times New Roman" w:cs="Times New Roman"/>
          <w:b/>
          <w:bCs/>
          <w:sz w:val="24"/>
          <w:szCs w:val="24"/>
          <w:u w:val="single"/>
        </w:rPr>
      </w:pPr>
      <w:r>
        <w:rPr>
          <w:rFonts w:ascii="Times New Roman" w:hAnsi="Times New Roman" w:cs="Times New Roman"/>
          <w:b/>
          <w:bCs/>
          <w:sz w:val="24"/>
          <w:szCs w:val="24"/>
          <w:u w:val="single"/>
        </w:rPr>
        <w:t>June 5</w:t>
      </w:r>
      <w:r w:rsidR="00F56FD1" w:rsidRPr="002A279D">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 Pediatrics</w:t>
      </w:r>
      <w:r w:rsidR="00F56FD1" w:rsidRPr="002A279D">
        <w:rPr>
          <w:rFonts w:ascii="Times New Roman" w:hAnsi="Times New Roman" w:cs="Times New Roman"/>
          <w:b/>
          <w:bCs/>
          <w:sz w:val="24"/>
          <w:szCs w:val="24"/>
          <w:u w:val="single"/>
        </w:rPr>
        <w:t xml:space="preserve"> Block </w:t>
      </w:r>
    </w:p>
    <w:p w14:paraId="195196BA" w14:textId="1D381219" w:rsidR="00F56FD1" w:rsidRDefault="00F56FD1" w:rsidP="00F56FD1">
      <w:pPr>
        <w:rPr>
          <w:rFonts w:ascii="Times New Roman" w:hAnsi="Times New Roman" w:cs="Times New Roman"/>
          <w:b/>
          <w:bCs/>
          <w:sz w:val="24"/>
          <w:szCs w:val="24"/>
          <w:u w:val="single"/>
        </w:rPr>
      </w:pPr>
      <w:r>
        <w:rPr>
          <w:rFonts w:ascii="Times New Roman" w:hAnsi="Times New Roman" w:cs="Times New Roman"/>
          <w:b/>
          <w:bCs/>
          <w:sz w:val="24"/>
          <w:szCs w:val="24"/>
          <w:u w:val="single"/>
        </w:rPr>
        <w:t>Rosh Review</w:t>
      </w:r>
    </w:p>
    <w:p w14:paraId="6A100D99" w14:textId="41F81096" w:rsidR="00F56FD1" w:rsidRDefault="00F56FD1" w:rsidP="00F56FD1">
      <w:pPr>
        <w:rPr>
          <w:rFonts w:ascii="Times New Roman" w:hAnsi="Times New Roman" w:cs="Times New Roman"/>
          <w:sz w:val="24"/>
          <w:szCs w:val="24"/>
        </w:rPr>
      </w:pPr>
      <w:r>
        <w:rPr>
          <w:rFonts w:ascii="Times New Roman" w:hAnsi="Times New Roman" w:cs="Times New Roman"/>
          <w:sz w:val="24"/>
          <w:szCs w:val="24"/>
        </w:rPr>
        <w:t>7 am:</w:t>
      </w:r>
      <w:r w:rsidR="00517D83">
        <w:rPr>
          <w:rFonts w:ascii="Times New Roman" w:hAnsi="Times New Roman" w:cs="Times New Roman"/>
          <w:sz w:val="24"/>
          <w:szCs w:val="24"/>
        </w:rPr>
        <w:t xml:space="preserve"> Potpourri Hour</w:t>
      </w:r>
    </w:p>
    <w:p w14:paraId="04E690FC" w14:textId="2BA75A80" w:rsidR="00F56FD1" w:rsidRPr="005378C8" w:rsidRDefault="00B7462D" w:rsidP="00F56FD1">
      <w:pPr>
        <w:pStyle w:val="ListParagraph"/>
        <w:numPr>
          <w:ilvl w:val="0"/>
          <w:numId w:val="9"/>
        </w:numPr>
        <w:rPr>
          <w:rFonts w:ascii="Times New Roman" w:hAnsi="Times New Roman" w:cs="Times New Roman"/>
          <w:sz w:val="24"/>
          <w:szCs w:val="24"/>
        </w:rPr>
      </w:pPr>
      <w:r w:rsidRPr="00B7462D">
        <w:rPr>
          <w:rFonts w:ascii="Times New Roman" w:hAnsi="Times New Roman" w:cs="Times New Roman"/>
          <w:sz w:val="24"/>
          <w:szCs w:val="24"/>
        </w:rPr>
        <w:t>MHEM Core Faculty and Chief/Senior Residents</w:t>
      </w:r>
    </w:p>
    <w:p w14:paraId="7AFC8781" w14:textId="4B37A6AC" w:rsidR="00F56FD1" w:rsidRPr="00B7462D" w:rsidRDefault="00517D83" w:rsidP="00B7462D">
      <w:pPr>
        <w:rPr>
          <w:rFonts w:ascii="Times New Roman" w:hAnsi="Times New Roman" w:cs="Times New Roman"/>
          <w:sz w:val="24"/>
          <w:szCs w:val="24"/>
        </w:rPr>
      </w:pPr>
      <w:r>
        <w:rPr>
          <w:rFonts w:ascii="Times New Roman" w:hAnsi="Times New Roman" w:cs="Times New Roman"/>
          <w:sz w:val="24"/>
          <w:szCs w:val="24"/>
        </w:rPr>
        <w:t>7:30</w:t>
      </w:r>
      <w:r w:rsidR="00F56FD1">
        <w:rPr>
          <w:rFonts w:ascii="Times New Roman" w:hAnsi="Times New Roman" w:cs="Times New Roman"/>
          <w:sz w:val="24"/>
          <w:szCs w:val="24"/>
        </w:rPr>
        <w:t xml:space="preserve"> am:</w:t>
      </w:r>
      <w:r w:rsidR="00F56FD1" w:rsidRPr="00795089">
        <w:rPr>
          <w:rFonts w:ascii="Times New Roman" w:hAnsi="Times New Roman" w:cs="Times New Roman"/>
          <w:sz w:val="24"/>
          <w:szCs w:val="24"/>
        </w:rPr>
        <w:t xml:space="preserve"> </w:t>
      </w:r>
      <w:r>
        <w:rPr>
          <w:rFonts w:ascii="Times New Roman" w:hAnsi="Times New Roman" w:cs="Times New Roman"/>
          <w:sz w:val="24"/>
          <w:szCs w:val="24"/>
        </w:rPr>
        <w:t>Diversity, Equity, and Inclusion (DEI) Lecture Series</w:t>
      </w:r>
    </w:p>
    <w:p w14:paraId="44E75A85" w14:textId="2E9FED34" w:rsidR="00F56FD1" w:rsidRDefault="00F56FD1" w:rsidP="00F56FD1">
      <w:pPr>
        <w:rPr>
          <w:rFonts w:ascii="Times New Roman" w:hAnsi="Times New Roman" w:cs="Times New Roman"/>
          <w:sz w:val="24"/>
          <w:szCs w:val="24"/>
        </w:rPr>
      </w:pPr>
      <w:r>
        <w:rPr>
          <w:rFonts w:ascii="Times New Roman" w:hAnsi="Times New Roman" w:cs="Times New Roman"/>
          <w:sz w:val="24"/>
          <w:szCs w:val="24"/>
        </w:rPr>
        <w:t xml:space="preserve">9 am: </w:t>
      </w:r>
      <w:r w:rsidR="00517D83">
        <w:rPr>
          <w:rFonts w:ascii="Times New Roman" w:hAnsi="Times New Roman" w:cs="Times New Roman"/>
          <w:sz w:val="24"/>
          <w:szCs w:val="24"/>
        </w:rPr>
        <w:t>Senior Lecture Series</w:t>
      </w:r>
    </w:p>
    <w:p w14:paraId="7A88877D" w14:textId="07106D97" w:rsidR="00F56FD1" w:rsidRPr="00E42A1F" w:rsidRDefault="00F56FD1" w:rsidP="00F56FD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Dr. </w:t>
      </w:r>
      <w:r w:rsidR="00B7462D">
        <w:rPr>
          <w:rFonts w:ascii="Times New Roman" w:hAnsi="Times New Roman" w:cs="Times New Roman"/>
          <w:sz w:val="24"/>
          <w:szCs w:val="24"/>
        </w:rPr>
        <w:t>Katerina Skedros, DO</w:t>
      </w:r>
    </w:p>
    <w:p w14:paraId="62C2CB2E" w14:textId="1D8A20F3" w:rsidR="00F56FD1" w:rsidRDefault="00F56FD1" w:rsidP="00F56FD1">
      <w:pPr>
        <w:rPr>
          <w:rFonts w:ascii="Times New Roman" w:hAnsi="Times New Roman" w:cs="Times New Roman"/>
          <w:sz w:val="24"/>
          <w:szCs w:val="24"/>
        </w:rPr>
      </w:pPr>
      <w:r>
        <w:rPr>
          <w:rFonts w:ascii="Times New Roman" w:hAnsi="Times New Roman" w:cs="Times New Roman"/>
          <w:sz w:val="24"/>
          <w:szCs w:val="24"/>
        </w:rPr>
        <w:t xml:space="preserve">10 am: </w:t>
      </w:r>
      <w:r w:rsidR="00517D83">
        <w:rPr>
          <w:rFonts w:ascii="Times New Roman" w:hAnsi="Times New Roman" w:cs="Times New Roman"/>
          <w:sz w:val="24"/>
          <w:szCs w:val="24"/>
        </w:rPr>
        <w:t>Senior Lecture Series</w:t>
      </w:r>
    </w:p>
    <w:p w14:paraId="65F99ED1" w14:textId="5EB16CE3" w:rsidR="00F56FD1" w:rsidRDefault="00F56FD1" w:rsidP="00F56FD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Dr. </w:t>
      </w:r>
      <w:r w:rsidR="00B7462D">
        <w:rPr>
          <w:rFonts w:ascii="Times New Roman" w:hAnsi="Times New Roman" w:cs="Times New Roman"/>
          <w:sz w:val="24"/>
          <w:szCs w:val="24"/>
        </w:rPr>
        <w:t>Alison Cullin, DO</w:t>
      </w:r>
    </w:p>
    <w:p w14:paraId="7829B9E3" w14:textId="0B4593A5" w:rsidR="009265DA" w:rsidRDefault="009265DA" w:rsidP="009265DA">
      <w:pPr>
        <w:rPr>
          <w:rFonts w:ascii="Times New Roman" w:hAnsi="Times New Roman" w:cs="Times New Roman"/>
          <w:sz w:val="24"/>
          <w:szCs w:val="24"/>
        </w:rPr>
      </w:pPr>
      <w:r>
        <w:rPr>
          <w:rFonts w:ascii="Times New Roman" w:hAnsi="Times New Roman" w:cs="Times New Roman"/>
          <w:sz w:val="24"/>
          <w:szCs w:val="24"/>
        </w:rPr>
        <w:t>11 am: Senior Lecture Series</w:t>
      </w:r>
    </w:p>
    <w:p w14:paraId="687E3063" w14:textId="302B2E24" w:rsidR="009265DA" w:rsidRPr="009265DA" w:rsidRDefault="00B7462D" w:rsidP="009265D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Dr. John Julian, MD</w:t>
      </w:r>
    </w:p>
    <w:p w14:paraId="79EAC4CE" w14:textId="77777777" w:rsidR="009265DA" w:rsidRDefault="009265DA" w:rsidP="009265DA">
      <w:pPr>
        <w:spacing w:after="0" w:line="240" w:lineRule="auto"/>
        <w:rPr>
          <w:rFonts w:ascii="Times New Roman" w:eastAsia="Times New Roman" w:hAnsi="Times New Roman" w:cs="Times New Roman"/>
          <w:color w:val="000000"/>
          <w:sz w:val="24"/>
          <w:szCs w:val="24"/>
        </w:rPr>
      </w:pPr>
    </w:p>
    <w:p w14:paraId="6A0AA0E8" w14:textId="017F1830" w:rsidR="009265DA" w:rsidRDefault="009265DA" w:rsidP="009265DA">
      <w:pPr>
        <w:spacing w:after="0" w:line="240" w:lineRule="auto"/>
        <w:rPr>
          <w:rFonts w:ascii="Times New Roman" w:eastAsia="Times New Roman" w:hAnsi="Times New Roman" w:cs="Times New Roman"/>
          <w:color w:val="000000"/>
          <w:sz w:val="24"/>
          <w:szCs w:val="24"/>
        </w:rPr>
      </w:pPr>
      <w:r w:rsidRPr="00487261">
        <w:rPr>
          <w:rFonts w:ascii="Times New Roman" w:hAnsi="Times New Roman" w:cs="Times New Roman"/>
          <w:b/>
          <w:bCs/>
          <w:sz w:val="24"/>
          <w:szCs w:val="24"/>
          <w:u w:val="single"/>
        </w:rPr>
        <w:t>Self-Study</w:t>
      </w:r>
      <w:r w:rsidRPr="00487261">
        <w:rPr>
          <w:rFonts w:ascii="Times New Roman" w:hAnsi="Times New Roman" w:cs="Times New Roman"/>
          <w:sz w:val="24"/>
          <w:szCs w:val="24"/>
        </w:rPr>
        <w:t xml:space="preserve"> - </w:t>
      </w:r>
      <w:proofErr w:type="gramStart"/>
      <w:r w:rsidRPr="00487261">
        <w:rPr>
          <w:rFonts w:ascii="Times New Roman" w:hAnsi="Times New Roman" w:cs="Times New Roman"/>
          <w:sz w:val="24"/>
          <w:szCs w:val="24"/>
        </w:rPr>
        <w:t>EM:RAP</w:t>
      </w:r>
      <w:proofErr w:type="gramEnd"/>
      <w:r w:rsidRPr="00487261">
        <w:rPr>
          <w:rFonts w:ascii="Times New Roman" w:hAnsi="Times New Roman" w:cs="Times New Roman"/>
          <w:sz w:val="24"/>
          <w:szCs w:val="24"/>
        </w:rPr>
        <w:t xml:space="preserve"> </w:t>
      </w:r>
      <w:proofErr w:type="spellStart"/>
      <w:r w:rsidRPr="00487261">
        <w:rPr>
          <w:rFonts w:ascii="Times New Roman" w:hAnsi="Times New Roman" w:cs="Times New Roman"/>
          <w:sz w:val="24"/>
          <w:szCs w:val="24"/>
        </w:rPr>
        <w:t>CorePendium</w:t>
      </w:r>
      <w:proofErr w:type="spellEnd"/>
      <w:r w:rsidRPr="00487261">
        <w:rPr>
          <w:rFonts w:ascii="Times New Roman" w:hAnsi="Times New Roman" w:cs="Times New Roman"/>
          <w:sz w:val="24"/>
          <w:szCs w:val="24"/>
        </w:rPr>
        <w:t xml:space="preserve"> Textbook Review</w:t>
      </w:r>
      <w:r>
        <w:rPr>
          <w:rFonts w:ascii="Times New Roman" w:hAnsi="Times New Roman" w:cs="Times New Roman"/>
          <w:sz w:val="24"/>
          <w:szCs w:val="24"/>
        </w:rPr>
        <w:t xml:space="preserve"> –</w:t>
      </w:r>
      <w:r w:rsidR="008F64B5">
        <w:rPr>
          <w:rFonts w:ascii="Times New Roman" w:hAnsi="Times New Roman" w:cs="Times New Roman"/>
          <w:sz w:val="24"/>
          <w:szCs w:val="24"/>
        </w:rPr>
        <w:t xml:space="preserve"> </w:t>
      </w:r>
      <w:r w:rsidRPr="009265DA">
        <w:rPr>
          <w:rFonts w:ascii="Times New Roman" w:eastAsia="Times New Roman" w:hAnsi="Times New Roman" w:cs="Times New Roman"/>
          <w:color w:val="000000"/>
          <w:sz w:val="24"/>
          <w:szCs w:val="24"/>
        </w:rPr>
        <w:t>Pediatric Analgesia, Pediatric Behavioral Health Emergencies, Pediatric Acute Gastroenteritis</w:t>
      </w:r>
    </w:p>
    <w:p w14:paraId="78A3AAB0" w14:textId="58882C35" w:rsidR="008F64B5" w:rsidRDefault="008F64B5" w:rsidP="008F64B5">
      <w:pPr>
        <w:pStyle w:val="ListParagraph"/>
        <w:numPr>
          <w:ilvl w:val="0"/>
          <w:numId w:val="3"/>
        </w:numPr>
        <w:spacing w:after="0" w:line="240" w:lineRule="auto"/>
        <w:rPr>
          <w:rFonts w:ascii="Times New Roman" w:eastAsia="Times New Roman" w:hAnsi="Times New Roman" w:cs="Times New Roman"/>
          <w:color w:val="000000"/>
          <w:sz w:val="24"/>
          <w:szCs w:val="24"/>
        </w:rPr>
      </w:pPr>
      <w:hyperlink r:id="rId20" w:history="1">
        <w:r w:rsidRPr="00997A13">
          <w:rPr>
            <w:rStyle w:val="Hyperlink"/>
            <w:rFonts w:ascii="Times New Roman" w:eastAsia="Times New Roman" w:hAnsi="Times New Roman" w:cs="Times New Roman"/>
            <w:sz w:val="24"/>
            <w:szCs w:val="24"/>
          </w:rPr>
          <w:t>https://www.emrap.org/corependium/chapter/rec4RWSVDoaat4ByR/Pediatric-Analgesia</w:t>
        </w:r>
      </w:hyperlink>
    </w:p>
    <w:p w14:paraId="22981DBA" w14:textId="1BBA27FD" w:rsidR="008F64B5" w:rsidRDefault="008F64B5" w:rsidP="008F64B5">
      <w:pPr>
        <w:pStyle w:val="ListParagraph"/>
        <w:numPr>
          <w:ilvl w:val="0"/>
          <w:numId w:val="3"/>
        </w:numPr>
        <w:spacing w:after="0" w:line="240" w:lineRule="auto"/>
        <w:rPr>
          <w:rFonts w:ascii="Times New Roman" w:eastAsia="Times New Roman" w:hAnsi="Times New Roman" w:cs="Times New Roman"/>
          <w:color w:val="000000"/>
          <w:sz w:val="24"/>
          <w:szCs w:val="24"/>
        </w:rPr>
      </w:pPr>
      <w:hyperlink r:id="rId21" w:history="1">
        <w:r w:rsidRPr="00997A13">
          <w:rPr>
            <w:rStyle w:val="Hyperlink"/>
            <w:rFonts w:ascii="Times New Roman" w:eastAsia="Times New Roman" w:hAnsi="Times New Roman" w:cs="Times New Roman"/>
            <w:sz w:val="24"/>
            <w:szCs w:val="24"/>
          </w:rPr>
          <w:t>https://www.emrap.org/corependium/chapter/recJvsMNA14E6miKI/Pediatric-Behavioral-Health-Emergencies</w:t>
        </w:r>
      </w:hyperlink>
    </w:p>
    <w:p w14:paraId="652BCC4B" w14:textId="2BE4151B" w:rsidR="008F64B5" w:rsidRDefault="008F64B5" w:rsidP="008F64B5">
      <w:pPr>
        <w:pStyle w:val="ListParagraph"/>
        <w:numPr>
          <w:ilvl w:val="0"/>
          <w:numId w:val="3"/>
        </w:numPr>
        <w:spacing w:after="0" w:line="240" w:lineRule="auto"/>
        <w:rPr>
          <w:rFonts w:ascii="Times New Roman" w:eastAsia="Times New Roman" w:hAnsi="Times New Roman" w:cs="Times New Roman"/>
          <w:color w:val="000000"/>
          <w:sz w:val="24"/>
          <w:szCs w:val="24"/>
        </w:rPr>
      </w:pPr>
      <w:hyperlink r:id="rId22" w:history="1">
        <w:r w:rsidRPr="00997A13">
          <w:rPr>
            <w:rStyle w:val="Hyperlink"/>
            <w:rFonts w:ascii="Times New Roman" w:eastAsia="Times New Roman" w:hAnsi="Times New Roman" w:cs="Times New Roman"/>
            <w:sz w:val="24"/>
            <w:szCs w:val="24"/>
          </w:rPr>
          <w:t>https://www.emrap.org/corependium/chapter/recWcGCcmLZ9i3TVJ/Pediatric-Acute-Gastroenteritis</w:t>
        </w:r>
      </w:hyperlink>
    </w:p>
    <w:p w14:paraId="6892141D" w14:textId="77777777" w:rsidR="00F56FD1" w:rsidRDefault="00F56FD1" w:rsidP="00F56FD1">
      <w:pPr>
        <w:rPr>
          <w:rFonts w:ascii="Times New Roman" w:hAnsi="Times New Roman" w:cs="Times New Roman"/>
          <w:b/>
          <w:bCs/>
          <w:sz w:val="24"/>
          <w:szCs w:val="24"/>
          <w:u w:val="single"/>
        </w:rPr>
      </w:pPr>
    </w:p>
    <w:p w14:paraId="471A9E03" w14:textId="59719B02" w:rsidR="00F56FD1" w:rsidRDefault="00EC7782" w:rsidP="00F56FD1">
      <w:pPr>
        <w:rPr>
          <w:rFonts w:ascii="Times New Roman" w:hAnsi="Times New Roman" w:cs="Times New Roman"/>
          <w:b/>
          <w:bCs/>
          <w:sz w:val="24"/>
          <w:szCs w:val="24"/>
          <w:u w:val="single"/>
        </w:rPr>
      </w:pPr>
      <w:r>
        <w:rPr>
          <w:rFonts w:ascii="Times New Roman" w:hAnsi="Times New Roman" w:cs="Times New Roman"/>
          <w:b/>
          <w:bCs/>
          <w:sz w:val="24"/>
          <w:szCs w:val="24"/>
          <w:u w:val="single"/>
        </w:rPr>
        <w:t>June 12</w:t>
      </w:r>
      <w:r w:rsidR="00F56FD1" w:rsidRPr="002A279D">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rPr>
        <w:t xml:space="preserve">Endocrine </w:t>
      </w:r>
      <w:r w:rsidR="00F56FD1" w:rsidRPr="002A279D">
        <w:rPr>
          <w:rFonts w:ascii="Times New Roman" w:hAnsi="Times New Roman" w:cs="Times New Roman"/>
          <w:b/>
          <w:bCs/>
          <w:sz w:val="24"/>
          <w:szCs w:val="24"/>
          <w:u w:val="single"/>
        </w:rPr>
        <w:t xml:space="preserve">Block </w:t>
      </w:r>
    </w:p>
    <w:p w14:paraId="1ADCFADC" w14:textId="089130E8" w:rsidR="004E4AAD" w:rsidRDefault="004E4AAD" w:rsidP="00F56FD1">
      <w:pPr>
        <w:rPr>
          <w:rFonts w:ascii="Times New Roman" w:hAnsi="Times New Roman" w:cs="Times New Roman"/>
          <w:b/>
          <w:bCs/>
          <w:color w:val="00B0F0"/>
          <w:sz w:val="24"/>
          <w:szCs w:val="24"/>
          <w:u w:val="single"/>
        </w:rPr>
      </w:pPr>
      <w:r w:rsidRPr="004E4AAD">
        <w:rPr>
          <w:rFonts w:ascii="Times New Roman" w:hAnsi="Times New Roman" w:cs="Times New Roman"/>
          <w:b/>
          <w:bCs/>
          <w:color w:val="00B0F0"/>
          <w:sz w:val="24"/>
          <w:szCs w:val="24"/>
          <w:u w:val="single"/>
        </w:rPr>
        <w:t>Inspira Graduation Ceremony</w:t>
      </w:r>
      <w:r>
        <w:rPr>
          <w:rFonts w:ascii="Times New Roman" w:hAnsi="Times New Roman" w:cs="Times New Roman"/>
          <w:b/>
          <w:bCs/>
          <w:color w:val="00B0F0"/>
          <w:sz w:val="24"/>
          <w:szCs w:val="24"/>
          <w:u w:val="single"/>
        </w:rPr>
        <w:t>!!!!!</w:t>
      </w:r>
    </w:p>
    <w:p w14:paraId="40307E48" w14:textId="53A9B481" w:rsidR="004E4AAD" w:rsidRDefault="004E4AAD" w:rsidP="00F56FD1">
      <w:pPr>
        <w:rPr>
          <w:rFonts w:ascii="Times New Roman" w:hAnsi="Times New Roman" w:cs="Times New Roman"/>
          <w:b/>
          <w:bCs/>
          <w:sz w:val="24"/>
          <w:szCs w:val="24"/>
          <w:u w:val="single"/>
        </w:rPr>
      </w:pPr>
      <w:r w:rsidRPr="004E4AAD">
        <w:rPr>
          <w:rFonts w:ascii="Times New Roman" w:hAnsi="Times New Roman" w:cs="Times New Roman"/>
          <w:b/>
          <w:bCs/>
          <w:sz w:val="24"/>
          <w:szCs w:val="24"/>
          <w:u w:val="single"/>
        </w:rPr>
        <w:t>All EM residents are to attend, ticket entry ONLY</w:t>
      </w:r>
      <w:r>
        <w:rPr>
          <w:rFonts w:ascii="Times New Roman" w:hAnsi="Times New Roman" w:cs="Times New Roman"/>
          <w:b/>
          <w:bCs/>
          <w:sz w:val="24"/>
          <w:szCs w:val="24"/>
          <w:u w:val="single"/>
        </w:rPr>
        <w:t>. No ticket, no entry!</w:t>
      </w:r>
    </w:p>
    <w:p w14:paraId="0621AEC9" w14:textId="77777777" w:rsidR="004E4AAD" w:rsidRDefault="004E4AAD" w:rsidP="00F56FD1">
      <w:pPr>
        <w:rPr>
          <w:rFonts w:ascii="Times New Roman" w:hAnsi="Times New Roman" w:cs="Times New Roman"/>
          <w:b/>
          <w:bCs/>
          <w:sz w:val="24"/>
          <w:szCs w:val="24"/>
          <w:u w:val="single"/>
        </w:rPr>
      </w:pPr>
    </w:p>
    <w:p w14:paraId="55DB7522" w14:textId="61E74349" w:rsidR="004E4AAD" w:rsidRPr="004E4AAD" w:rsidRDefault="004E4AAD" w:rsidP="00F56FD1">
      <w:pPr>
        <w:rPr>
          <w:rFonts w:ascii="Times New Roman" w:hAnsi="Times New Roman" w:cs="Times New Roman"/>
          <w:b/>
          <w:bCs/>
          <w:sz w:val="24"/>
          <w:szCs w:val="24"/>
          <w:u w:val="single"/>
        </w:rPr>
      </w:pPr>
      <w:r w:rsidRPr="004E4AAD">
        <w:rPr>
          <w:rFonts w:ascii="Times New Roman" w:hAnsi="Times New Roman" w:cs="Times New Roman"/>
          <w:b/>
          <w:bCs/>
          <w:noProof/>
          <w:sz w:val="24"/>
          <w:szCs w:val="24"/>
          <w:u w:val="single"/>
        </w:rPr>
        <w:drawing>
          <wp:inline distT="0" distB="0" distL="0" distR="0" wp14:anchorId="000D3C7D" wp14:editId="16D62948">
            <wp:extent cx="4442845" cy="3505504"/>
            <wp:effectExtent l="0" t="0" r="0" b="0"/>
            <wp:docPr id="1391010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10458" name=""/>
                    <pic:cNvPicPr/>
                  </pic:nvPicPr>
                  <pic:blipFill>
                    <a:blip r:embed="rId23"/>
                    <a:stretch>
                      <a:fillRect/>
                    </a:stretch>
                  </pic:blipFill>
                  <pic:spPr>
                    <a:xfrm>
                      <a:off x="0" y="0"/>
                      <a:ext cx="4442845" cy="3505504"/>
                    </a:xfrm>
                    <a:prstGeom prst="rect">
                      <a:avLst/>
                    </a:prstGeom>
                  </pic:spPr>
                </pic:pic>
              </a:graphicData>
            </a:graphic>
          </wp:inline>
        </w:drawing>
      </w:r>
    </w:p>
    <w:p w14:paraId="070AAF29" w14:textId="77777777" w:rsidR="004E4AAD" w:rsidRDefault="004E4AAD" w:rsidP="00F56FD1">
      <w:pPr>
        <w:rPr>
          <w:rFonts w:ascii="Times New Roman" w:hAnsi="Times New Roman" w:cs="Times New Roman"/>
          <w:b/>
          <w:bCs/>
          <w:sz w:val="24"/>
          <w:szCs w:val="24"/>
          <w:u w:val="single"/>
        </w:rPr>
      </w:pPr>
    </w:p>
    <w:p w14:paraId="374BB351" w14:textId="61C6146E" w:rsidR="00F56FD1" w:rsidRDefault="004E4AAD" w:rsidP="00F56FD1">
      <w:pPr>
        <w:rPr>
          <w:rFonts w:ascii="Times New Roman" w:hAnsi="Times New Roman" w:cs="Times New Roman"/>
          <w:sz w:val="24"/>
          <w:szCs w:val="24"/>
        </w:rPr>
      </w:pPr>
      <w:r w:rsidRPr="00487261">
        <w:rPr>
          <w:rFonts w:ascii="Times New Roman" w:hAnsi="Times New Roman" w:cs="Times New Roman"/>
          <w:b/>
          <w:bCs/>
          <w:sz w:val="24"/>
          <w:szCs w:val="24"/>
          <w:u w:val="single"/>
        </w:rPr>
        <w:t>Self-Study</w:t>
      </w:r>
      <w:r w:rsidRPr="00487261">
        <w:rPr>
          <w:rFonts w:ascii="Times New Roman" w:hAnsi="Times New Roman" w:cs="Times New Roman"/>
          <w:sz w:val="24"/>
          <w:szCs w:val="24"/>
        </w:rPr>
        <w:t xml:space="preserve"> - </w:t>
      </w:r>
      <w:proofErr w:type="gramStart"/>
      <w:r w:rsidRPr="004E4AAD">
        <w:rPr>
          <w:rFonts w:ascii="Times New Roman" w:hAnsi="Times New Roman" w:cs="Times New Roman"/>
          <w:sz w:val="24"/>
          <w:szCs w:val="24"/>
        </w:rPr>
        <w:t>EM:RAP</w:t>
      </w:r>
      <w:proofErr w:type="gramEnd"/>
      <w:r w:rsidRPr="004E4AAD">
        <w:rPr>
          <w:rFonts w:ascii="Times New Roman" w:hAnsi="Times New Roman" w:cs="Times New Roman"/>
          <w:sz w:val="24"/>
          <w:szCs w:val="24"/>
        </w:rPr>
        <w:t xml:space="preserve"> </w:t>
      </w:r>
      <w:proofErr w:type="spellStart"/>
      <w:r w:rsidRPr="004E4AAD">
        <w:rPr>
          <w:rFonts w:ascii="Times New Roman" w:hAnsi="Times New Roman" w:cs="Times New Roman"/>
          <w:sz w:val="24"/>
          <w:szCs w:val="24"/>
        </w:rPr>
        <w:t>CorePendium</w:t>
      </w:r>
      <w:proofErr w:type="spellEnd"/>
      <w:r w:rsidRPr="004E4AAD">
        <w:rPr>
          <w:rFonts w:ascii="Times New Roman" w:hAnsi="Times New Roman" w:cs="Times New Roman"/>
          <w:sz w:val="24"/>
          <w:szCs w:val="24"/>
        </w:rPr>
        <w:t xml:space="preserve"> Textbook Review: Hypercalcemia, Hypernatremia, Hypermagnesemia</w:t>
      </w:r>
    </w:p>
    <w:p w14:paraId="16B8ED9E" w14:textId="7B5C80C6" w:rsidR="004E4AAD" w:rsidRDefault="008F64B5" w:rsidP="004E4AAD">
      <w:pPr>
        <w:pStyle w:val="ListParagraph"/>
        <w:numPr>
          <w:ilvl w:val="0"/>
          <w:numId w:val="3"/>
        </w:numPr>
        <w:rPr>
          <w:rFonts w:ascii="Times New Roman" w:hAnsi="Times New Roman" w:cs="Times New Roman"/>
          <w:sz w:val="24"/>
          <w:szCs w:val="24"/>
        </w:rPr>
      </w:pPr>
      <w:hyperlink r:id="rId24" w:history="1">
        <w:r w:rsidRPr="00997A13">
          <w:rPr>
            <w:rStyle w:val="Hyperlink"/>
            <w:rFonts w:ascii="Times New Roman" w:hAnsi="Times New Roman" w:cs="Times New Roman"/>
            <w:sz w:val="24"/>
            <w:szCs w:val="24"/>
          </w:rPr>
          <w:t>https://www.emrap.org/corependium/chapter/recN8kmSdl0Lh7yoe/Hypercalcemia</w:t>
        </w:r>
      </w:hyperlink>
    </w:p>
    <w:p w14:paraId="07584114" w14:textId="0CF07952" w:rsidR="008F64B5" w:rsidRDefault="008F64B5" w:rsidP="004E4AAD">
      <w:pPr>
        <w:pStyle w:val="ListParagraph"/>
        <w:numPr>
          <w:ilvl w:val="0"/>
          <w:numId w:val="3"/>
        </w:numPr>
        <w:rPr>
          <w:rFonts w:ascii="Times New Roman" w:hAnsi="Times New Roman" w:cs="Times New Roman"/>
          <w:sz w:val="24"/>
          <w:szCs w:val="24"/>
        </w:rPr>
      </w:pPr>
      <w:hyperlink r:id="rId25" w:history="1">
        <w:r w:rsidRPr="00997A13">
          <w:rPr>
            <w:rStyle w:val="Hyperlink"/>
            <w:rFonts w:ascii="Times New Roman" w:hAnsi="Times New Roman" w:cs="Times New Roman"/>
            <w:sz w:val="24"/>
            <w:szCs w:val="24"/>
          </w:rPr>
          <w:t>https://www.emrap.org/corependium/chapter/recgEmWh1LNM2PbqJ/Hypernatremia</w:t>
        </w:r>
      </w:hyperlink>
    </w:p>
    <w:p w14:paraId="2B711413" w14:textId="13BE9355" w:rsidR="008F64B5" w:rsidRDefault="008F64B5" w:rsidP="004E4AAD">
      <w:pPr>
        <w:pStyle w:val="ListParagraph"/>
        <w:numPr>
          <w:ilvl w:val="0"/>
          <w:numId w:val="3"/>
        </w:numPr>
        <w:rPr>
          <w:rFonts w:ascii="Times New Roman" w:hAnsi="Times New Roman" w:cs="Times New Roman"/>
          <w:sz w:val="24"/>
          <w:szCs w:val="24"/>
        </w:rPr>
      </w:pPr>
      <w:hyperlink r:id="rId26" w:history="1">
        <w:r w:rsidRPr="00997A13">
          <w:rPr>
            <w:rStyle w:val="Hyperlink"/>
            <w:rFonts w:ascii="Times New Roman" w:hAnsi="Times New Roman" w:cs="Times New Roman"/>
            <w:sz w:val="24"/>
            <w:szCs w:val="24"/>
          </w:rPr>
          <w:t>https://www.emrap.org/corependium/chapter/recAXgZwbgkvvRxgu/Hypermagnesemia</w:t>
        </w:r>
      </w:hyperlink>
    </w:p>
    <w:p w14:paraId="383156FB" w14:textId="77777777" w:rsidR="00E3247E" w:rsidRDefault="00E3247E" w:rsidP="00F56FD1">
      <w:pPr>
        <w:rPr>
          <w:rFonts w:ascii="Times New Roman" w:hAnsi="Times New Roman" w:cs="Times New Roman"/>
          <w:b/>
          <w:bCs/>
          <w:sz w:val="24"/>
          <w:szCs w:val="24"/>
          <w:u w:val="single"/>
        </w:rPr>
      </w:pPr>
    </w:p>
    <w:p w14:paraId="6E2AEA0A" w14:textId="35A28E14" w:rsidR="00F56FD1" w:rsidRDefault="00EC7782" w:rsidP="00F56FD1">
      <w:pPr>
        <w:rPr>
          <w:rFonts w:ascii="Times New Roman" w:hAnsi="Times New Roman" w:cs="Times New Roman"/>
          <w:b/>
          <w:bCs/>
          <w:sz w:val="24"/>
          <w:szCs w:val="24"/>
          <w:u w:val="single"/>
        </w:rPr>
      </w:pPr>
      <w:r>
        <w:rPr>
          <w:rFonts w:ascii="Times New Roman" w:hAnsi="Times New Roman" w:cs="Times New Roman"/>
          <w:b/>
          <w:bCs/>
          <w:sz w:val="24"/>
          <w:szCs w:val="24"/>
          <w:u w:val="single"/>
        </w:rPr>
        <w:t>June 19</w:t>
      </w:r>
      <w:r w:rsidR="00F56FD1" w:rsidRPr="002A279D">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rPr>
        <w:t xml:space="preserve">Environment </w:t>
      </w:r>
      <w:r w:rsidR="00F56FD1" w:rsidRPr="002A279D">
        <w:rPr>
          <w:rFonts w:ascii="Times New Roman" w:hAnsi="Times New Roman" w:cs="Times New Roman"/>
          <w:b/>
          <w:bCs/>
          <w:sz w:val="24"/>
          <w:szCs w:val="24"/>
          <w:u w:val="single"/>
        </w:rPr>
        <w:t xml:space="preserve">Block </w:t>
      </w:r>
    </w:p>
    <w:p w14:paraId="7F6163A3" w14:textId="256BEAB8" w:rsidR="00F56FD1" w:rsidRDefault="00F56FD1" w:rsidP="00F56FD1">
      <w:pPr>
        <w:rPr>
          <w:rFonts w:ascii="Times New Roman" w:hAnsi="Times New Roman" w:cs="Times New Roman"/>
          <w:b/>
          <w:bCs/>
          <w:sz w:val="24"/>
          <w:szCs w:val="24"/>
          <w:u w:val="single"/>
        </w:rPr>
      </w:pPr>
      <w:r>
        <w:rPr>
          <w:rFonts w:ascii="Times New Roman" w:hAnsi="Times New Roman" w:cs="Times New Roman"/>
          <w:b/>
          <w:bCs/>
          <w:sz w:val="24"/>
          <w:szCs w:val="24"/>
          <w:u w:val="single"/>
        </w:rPr>
        <w:t>Rosh Review</w:t>
      </w:r>
    </w:p>
    <w:p w14:paraId="56385488" w14:textId="497B195D" w:rsidR="00F56FD1" w:rsidRDefault="00F56FD1" w:rsidP="00F56FD1">
      <w:pPr>
        <w:rPr>
          <w:rFonts w:ascii="Times New Roman" w:hAnsi="Times New Roman" w:cs="Times New Roman"/>
          <w:sz w:val="24"/>
          <w:szCs w:val="24"/>
        </w:rPr>
      </w:pPr>
      <w:r>
        <w:rPr>
          <w:rFonts w:ascii="Times New Roman" w:hAnsi="Times New Roman" w:cs="Times New Roman"/>
          <w:sz w:val="24"/>
          <w:szCs w:val="24"/>
        </w:rPr>
        <w:t>7 am:</w:t>
      </w:r>
      <w:r w:rsidR="00D70C15">
        <w:rPr>
          <w:rFonts w:ascii="Times New Roman" w:hAnsi="Times New Roman" w:cs="Times New Roman"/>
          <w:sz w:val="24"/>
          <w:szCs w:val="24"/>
        </w:rPr>
        <w:t xml:space="preserve"> Potpourri Hour</w:t>
      </w:r>
    </w:p>
    <w:p w14:paraId="4A0FCA09" w14:textId="7ED58F40" w:rsidR="00F56FD1" w:rsidRPr="005378C8" w:rsidRDefault="00B7462D" w:rsidP="00F56FD1">
      <w:pPr>
        <w:pStyle w:val="ListParagraph"/>
        <w:numPr>
          <w:ilvl w:val="0"/>
          <w:numId w:val="9"/>
        </w:numPr>
        <w:rPr>
          <w:rFonts w:ascii="Times New Roman" w:hAnsi="Times New Roman" w:cs="Times New Roman"/>
          <w:sz w:val="24"/>
          <w:szCs w:val="24"/>
        </w:rPr>
      </w:pPr>
      <w:r w:rsidRPr="00B7462D">
        <w:rPr>
          <w:rFonts w:ascii="Times New Roman" w:hAnsi="Times New Roman" w:cs="Times New Roman"/>
          <w:sz w:val="24"/>
          <w:szCs w:val="24"/>
        </w:rPr>
        <w:t>MHEM Core Faculty and Chief/Senior Residents</w:t>
      </w:r>
    </w:p>
    <w:p w14:paraId="0EFFC899" w14:textId="16F99937" w:rsidR="00F56FD1" w:rsidRPr="00B7462D" w:rsidRDefault="00D70C15" w:rsidP="00B7462D">
      <w:pPr>
        <w:rPr>
          <w:rFonts w:ascii="Times New Roman" w:hAnsi="Times New Roman" w:cs="Times New Roman"/>
          <w:sz w:val="24"/>
          <w:szCs w:val="24"/>
        </w:rPr>
      </w:pPr>
      <w:r>
        <w:rPr>
          <w:rFonts w:ascii="Times New Roman" w:hAnsi="Times New Roman" w:cs="Times New Roman"/>
          <w:sz w:val="24"/>
          <w:szCs w:val="24"/>
        </w:rPr>
        <w:t>7:30</w:t>
      </w:r>
      <w:r w:rsidR="00F56FD1">
        <w:rPr>
          <w:rFonts w:ascii="Times New Roman" w:hAnsi="Times New Roman" w:cs="Times New Roman"/>
          <w:sz w:val="24"/>
          <w:szCs w:val="24"/>
        </w:rPr>
        <w:t xml:space="preserve"> am:</w:t>
      </w:r>
      <w:r w:rsidR="00F56FD1" w:rsidRPr="00795089">
        <w:rPr>
          <w:rFonts w:ascii="Times New Roman" w:hAnsi="Times New Roman" w:cs="Times New Roman"/>
          <w:sz w:val="24"/>
          <w:szCs w:val="24"/>
        </w:rPr>
        <w:t xml:space="preserve"> </w:t>
      </w:r>
      <w:r>
        <w:rPr>
          <w:rFonts w:ascii="Times New Roman" w:hAnsi="Times New Roman" w:cs="Times New Roman"/>
          <w:sz w:val="24"/>
          <w:szCs w:val="24"/>
        </w:rPr>
        <w:t>Inspira Medical Center – Mullica Hill Morbidity and Mortality Conference</w:t>
      </w:r>
    </w:p>
    <w:p w14:paraId="1E8B5766" w14:textId="4BB5ADB5" w:rsidR="00D70C15" w:rsidRDefault="00F56FD1" w:rsidP="00D70C15">
      <w:pPr>
        <w:rPr>
          <w:rFonts w:ascii="Times New Roman" w:hAnsi="Times New Roman" w:cs="Times New Roman"/>
          <w:sz w:val="24"/>
          <w:szCs w:val="24"/>
        </w:rPr>
      </w:pPr>
      <w:r>
        <w:rPr>
          <w:rFonts w:ascii="Times New Roman" w:hAnsi="Times New Roman" w:cs="Times New Roman"/>
          <w:sz w:val="24"/>
          <w:szCs w:val="24"/>
        </w:rPr>
        <w:t xml:space="preserve">9 am: </w:t>
      </w:r>
      <w:r w:rsidR="00D70C15">
        <w:rPr>
          <w:rFonts w:ascii="Times New Roman" w:hAnsi="Times New Roman" w:cs="Times New Roman"/>
          <w:sz w:val="24"/>
          <w:szCs w:val="24"/>
        </w:rPr>
        <w:t>Senior Lecture Series</w:t>
      </w:r>
    </w:p>
    <w:p w14:paraId="16FAEF45" w14:textId="6919AC9B" w:rsidR="00F56FD1" w:rsidRPr="00D70C15" w:rsidRDefault="00F56FD1" w:rsidP="00D70C15">
      <w:pPr>
        <w:pStyle w:val="ListParagraph"/>
        <w:numPr>
          <w:ilvl w:val="0"/>
          <w:numId w:val="3"/>
        </w:numPr>
        <w:rPr>
          <w:rFonts w:ascii="Times New Roman" w:hAnsi="Times New Roman" w:cs="Times New Roman"/>
          <w:sz w:val="24"/>
          <w:szCs w:val="24"/>
        </w:rPr>
      </w:pPr>
      <w:r w:rsidRPr="00D70C15">
        <w:rPr>
          <w:rFonts w:ascii="Times New Roman" w:hAnsi="Times New Roman" w:cs="Times New Roman"/>
          <w:sz w:val="24"/>
          <w:szCs w:val="24"/>
        </w:rPr>
        <w:t xml:space="preserve">Dr. </w:t>
      </w:r>
      <w:r w:rsidR="00B7462D">
        <w:rPr>
          <w:rFonts w:ascii="Times New Roman" w:hAnsi="Times New Roman" w:cs="Times New Roman"/>
          <w:sz w:val="24"/>
          <w:szCs w:val="24"/>
        </w:rPr>
        <w:t>Shawn Cullin, DO</w:t>
      </w:r>
    </w:p>
    <w:p w14:paraId="33B9E8DB" w14:textId="55F6DD7D" w:rsidR="00F56FD1" w:rsidRDefault="00F56FD1" w:rsidP="00F56FD1">
      <w:pPr>
        <w:rPr>
          <w:rFonts w:ascii="Times New Roman" w:hAnsi="Times New Roman" w:cs="Times New Roman"/>
          <w:sz w:val="24"/>
          <w:szCs w:val="24"/>
        </w:rPr>
      </w:pPr>
      <w:r>
        <w:rPr>
          <w:rFonts w:ascii="Times New Roman" w:hAnsi="Times New Roman" w:cs="Times New Roman"/>
          <w:sz w:val="24"/>
          <w:szCs w:val="24"/>
        </w:rPr>
        <w:t xml:space="preserve">10 am: </w:t>
      </w:r>
      <w:r w:rsidR="00D70C15">
        <w:rPr>
          <w:rFonts w:ascii="Times New Roman" w:hAnsi="Times New Roman" w:cs="Times New Roman"/>
          <w:sz w:val="24"/>
          <w:szCs w:val="24"/>
        </w:rPr>
        <w:t>Senior Lecture Series</w:t>
      </w:r>
    </w:p>
    <w:p w14:paraId="7E26FBA3" w14:textId="16932A64" w:rsidR="00F56FD1" w:rsidRPr="003211C6" w:rsidRDefault="00F56FD1" w:rsidP="00F56FD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Dr. </w:t>
      </w:r>
      <w:r w:rsidR="00B7462D">
        <w:rPr>
          <w:rFonts w:ascii="Times New Roman" w:hAnsi="Times New Roman" w:cs="Times New Roman"/>
          <w:sz w:val="24"/>
          <w:szCs w:val="24"/>
        </w:rPr>
        <w:t>Tyler Madison, DO</w:t>
      </w:r>
    </w:p>
    <w:p w14:paraId="38909380" w14:textId="27B9DF50" w:rsidR="00F56FD1" w:rsidRPr="00D04023" w:rsidRDefault="00F56FD1" w:rsidP="00F56FD1">
      <w:pPr>
        <w:rPr>
          <w:rFonts w:ascii="Times New Roman" w:hAnsi="Times New Roman" w:cs="Times New Roman"/>
          <w:sz w:val="24"/>
          <w:szCs w:val="24"/>
        </w:rPr>
      </w:pPr>
      <w:r>
        <w:rPr>
          <w:rFonts w:ascii="Times New Roman" w:hAnsi="Times New Roman" w:cs="Times New Roman"/>
          <w:sz w:val="24"/>
          <w:szCs w:val="24"/>
        </w:rPr>
        <w:t xml:space="preserve">11 am: </w:t>
      </w:r>
      <w:r w:rsidRPr="00013F85">
        <w:rPr>
          <w:rFonts w:ascii="Times New Roman" w:hAnsi="Times New Roman" w:cs="Times New Roman"/>
          <w:sz w:val="24"/>
          <w:szCs w:val="24"/>
        </w:rPr>
        <w:t>EM</w:t>
      </w:r>
      <w:r w:rsidRPr="003211C6">
        <w:t xml:space="preserve"> </w:t>
      </w:r>
      <w:proofErr w:type="gramStart"/>
      <w:r w:rsidRPr="003211C6">
        <w:rPr>
          <w:rFonts w:ascii="Times New Roman" w:hAnsi="Times New Roman" w:cs="Times New Roman"/>
          <w:sz w:val="24"/>
          <w:szCs w:val="24"/>
        </w:rPr>
        <w:t>EM:RAP</w:t>
      </w:r>
      <w:proofErr w:type="gramEnd"/>
      <w:r w:rsidRPr="003211C6">
        <w:rPr>
          <w:rFonts w:ascii="Times New Roman" w:hAnsi="Times New Roman" w:cs="Times New Roman"/>
          <w:sz w:val="24"/>
          <w:szCs w:val="24"/>
        </w:rPr>
        <w:t xml:space="preserve"> </w:t>
      </w:r>
      <w:proofErr w:type="spellStart"/>
      <w:r w:rsidRPr="003211C6">
        <w:rPr>
          <w:rFonts w:ascii="Times New Roman" w:hAnsi="Times New Roman" w:cs="Times New Roman"/>
          <w:sz w:val="24"/>
          <w:szCs w:val="24"/>
        </w:rPr>
        <w:t>CorePendium</w:t>
      </w:r>
      <w:proofErr w:type="spellEnd"/>
      <w:r w:rsidRPr="003211C6">
        <w:rPr>
          <w:rFonts w:ascii="Times New Roman" w:hAnsi="Times New Roman" w:cs="Times New Roman"/>
          <w:sz w:val="24"/>
          <w:szCs w:val="24"/>
        </w:rPr>
        <w:t xml:space="preserve"> Chapter Q&amp;A and Resus Review</w:t>
      </w:r>
      <w:r>
        <w:rPr>
          <w:rFonts w:ascii="Times New Roman" w:hAnsi="Times New Roman" w:cs="Times New Roman"/>
          <w:sz w:val="24"/>
          <w:szCs w:val="24"/>
        </w:rPr>
        <w:t>:</w:t>
      </w:r>
      <w:r w:rsidR="00D70C15">
        <w:rPr>
          <w:rFonts w:ascii="Times New Roman" w:hAnsi="Times New Roman" w:cs="Times New Roman"/>
          <w:sz w:val="24"/>
          <w:szCs w:val="24"/>
        </w:rPr>
        <w:t xml:space="preserve"> Heat-</w:t>
      </w:r>
      <w:r w:rsidR="00D70C15" w:rsidRPr="00D70C15">
        <w:rPr>
          <w:rFonts w:ascii="Times New Roman" w:hAnsi="Times New Roman" w:cs="Times New Roman"/>
          <w:sz w:val="24"/>
          <w:szCs w:val="24"/>
        </w:rPr>
        <w:t>Related Emergencies, Diving Injuries, Lightning and Electrical Emergencies</w:t>
      </w:r>
    </w:p>
    <w:p w14:paraId="1D7775EF" w14:textId="47858924" w:rsidR="00F56FD1" w:rsidRDefault="008F64B5" w:rsidP="00F56FD1">
      <w:pPr>
        <w:pStyle w:val="ListParagraph"/>
        <w:numPr>
          <w:ilvl w:val="0"/>
          <w:numId w:val="3"/>
        </w:numPr>
        <w:rPr>
          <w:rFonts w:ascii="Times New Roman" w:hAnsi="Times New Roman" w:cs="Times New Roman"/>
          <w:sz w:val="24"/>
          <w:szCs w:val="24"/>
        </w:rPr>
      </w:pPr>
      <w:hyperlink r:id="rId27" w:history="1">
        <w:r w:rsidRPr="00997A13">
          <w:rPr>
            <w:rStyle w:val="Hyperlink"/>
            <w:rFonts w:ascii="Times New Roman" w:hAnsi="Times New Roman" w:cs="Times New Roman"/>
            <w:sz w:val="24"/>
            <w:szCs w:val="24"/>
          </w:rPr>
          <w:t>https://www.emrap.org/corependium/chapter/recxgSvmWxwnxEZ8t/Heat-Related-Emergencies</w:t>
        </w:r>
      </w:hyperlink>
    </w:p>
    <w:p w14:paraId="0AF422E6" w14:textId="5390F173" w:rsidR="00F56FD1" w:rsidRDefault="00F56FD1" w:rsidP="00F56FD1">
      <w:pPr>
        <w:pStyle w:val="ListParagraph"/>
        <w:numPr>
          <w:ilvl w:val="1"/>
          <w:numId w:val="3"/>
        </w:numPr>
        <w:rPr>
          <w:rFonts w:ascii="Times New Roman" w:hAnsi="Times New Roman" w:cs="Times New Roman"/>
          <w:sz w:val="24"/>
          <w:szCs w:val="24"/>
        </w:rPr>
      </w:pPr>
      <w:r w:rsidRPr="00A72920">
        <w:rPr>
          <w:rFonts w:ascii="Times New Roman" w:hAnsi="Times New Roman" w:cs="Times New Roman"/>
          <w:sz w:val="24"/>
          <w:szCs w:val="24"/>
        </w:rPr>
        <w:t>Dr.</w:t>
      </w:r>
      <w:r w:rsidR="00E9037C">
        <w:rPr>
          <w:rFonts w:ascii="Times New Roman" w:hAnsi="Times New Roman" w:cs="Times New Roman"/>
          <w:sz w:val="24"/>
          <w:szCs w:val="24"/>
        </w:rPr>
        <w:t xml:space="preserve"> Rodney Morrison</w:t>
      </w:r>
      <w:r w:rsidR="00A341D0">
        <w:rPr>
          <w:rFonts w:ascii="Times New Roman" w:hAnsi="Times New Roman" w:cs="Times New Roman"/>
          <w:sz w:val="24"/>
          <w:szCs w:val="24"/>
        </w:rPr>
        <w:t>, DO</w:t>
      </w:r>
    </w:p>
    <w:p w14:paraId="52EB998F" w14:textId="14BAD1F4" w:rsidR="00F56FD1" w:rsidRDefault="008F64B5" w:rsidP="00F56FD1">
      <w:pPr>
        <w:pStyle w:val="ListParagraph"/>
        <w:numPr>
          <w:ilvl w:val="0"/>
          <w:numId w:val="3"/>
        </w:numPr>
        <w:rPr>
          <w:rFonts w:ascii="Times New Roman" w:hAnsi="Times New Roman" w:cs="Times New Roman"/>
          <w:sz w:val="24"/>
          <w:szCs w:val="24"/>
        </w:rPr>
      </w:pPr>
      <w:hyperlink r:id="rId28" w:history="1">
        <w:r w:rsidRPr="00997A13">
          <w:rPr>
            <w:rStyle w:val="Hyperlink"/>
            <w:rFonts w:ascii="Times New Roman" w:hAnsi="Times New Roman" w:cs="Times New Roman"/>
            <w:sz w:val="24"/>
            <w:szCs w:val="24"/>
          </w:rPr>
          <w:t>https://www.emrap.org/corependium/chapter/recBsyesidEXNt5QG/Diving-Injuries</w:t>
        </w:r>
      </w:hyperlink>
    </w:p>
    <w:p w14:paraId="336EF225" w14:textId="469F7D03" w:rsidR="00F56FD1" w:rsidRDefault="00F56FD1" w:rsidP="00F56FD1">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Dr.</w:t>
      </w:r>
      <w:r w:rsidR="00A341D0">
        <w:rPr>
          <w:rFonts w:ascii="Times New Roman" w:hAnsi="Times New Roman" w:cs="Times New Roman"/>
          <w:sz w:val="24"/>
          <w:szCs w:val="24"/>
        </w:rPr>
        <w:t xml:space="preserve"> Justin Koss, DO</w:t>
      </w:r>
    </w:p>
    <w:p w14:paraId="424C3E32" w14:textId="547EF32E" w:rsidR="00F56FD1" w:rsidRDefault="008F64B5" w:rsidP="00F56FD1">
      <w:pPr>
        <w:pStyle w:val="ListParagraph"/>
        <w:numPr>
          <w:ilvl w:val="0"/>
          <w:numId w:val="3"/>
        </w:numPr>
        <w:rPr>
          <w:rFonts w:ascii="Times New Roman" w:hAnsi="Times New Roman" w:cs="Times New Roman"/>
          <w:sz w:val="24"/>
          <w:szCs w:val="24"/>
        </w:rPr>
      </w:pPr>
      <w:hyperlink r:id="rId29" w:history="1">
        <w:r w:rsidRPr="00997A13">
          <w:rPr>
            <w:rStyle w:val="Hyperlink"/>
            <w:rFonts w:ascii="Times New Roman" w:hAnsi="Times New Roman" w:cs="Times New Roman"/>
            <w:sz w:val="24"/>
            <w:szCs w:val="24"/>
          </w:rPr>
          <w:t>https://www.emrap.org/corependium/chapter/recvSOMEAyiX3hmtw/Lightning-and-Electrical-Emergencies</w:t>
        </w:r>
      </w:hyperlink>
    </w:p>
    <w:p w14:paraId="01FAEC52" w14:textId="18619B31" w:rsidR="00F56FD1" w:rsidRDefault="00F56FD1" w:rsidP="00F56FD1">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Dr.</w:t>
      </w:r>
      <w:r w:rsidR="00A341D0">
        <w:rPr>
          <w:rFonts w:ascii="Times New Roman" w:hAnsi="Times New Roman" w:cs="Times New Roman"/>
          <w:sz w:val="24"/>
          <w:szCs w:val="24"/>
        </w:rPr>
        <w:t xml:space="preserve"> </w:t>
      </w:r>
      <w:proofErr w:type="spellStart"/>
      <w:r w:rsidR="00A341D0">
        <w:rPr>
          <w:rFonts w:ascii="Times New Roman" w:hAnsi="Times New Roman" w:cs="Times New Roman"/>
          <w:sz w:val="24"/>
          <w:szCs w:val="24"/>
        </w:rPr>
        <w:t>Aulina</w:t>
      </w:r>
      <w:proofErr w:type="spellEnd"/>
      <w:r w:rsidR="00A341D0">
        <w:rPr>
          <w:rFonts w:ascii="Times New Roman" w:hAnsi="Times New Roman" w:cs="Times New Roman"/>
          <w:sz w:val="24"/>
          <w:szCs w:val="24"/>
        </w:rPr>
        <w:t xml:space="preserve"> Chowdhury, DO</w:t>
      </w:r>
    </w:p>
    <w:p w14:paraId="2B3F8748" w14:textId="77777777" w:rsidR="00E3247E" w:rsidRPr="00A72920" w:rsidRDefault="00E3247E" w:rsidP="00E3247E">
      <w:pPr>
        <w:pStyle w:val="ListParagraph"/>
        <w:ind w:left="1440"/>
        <w:rPr>
          <w:rFonts w:ascii="Times New Roman" w:hAnsi="Times New Roman" w:cs="Times New Roman"/>
          <w:sz w:val="24"/>
          <w:szCs w:val="24"/>
        </w:rPr>
      </w:pPr>
    </w:p>
    <w:p w14:paraId="7611EAD2" w14:textId="3D010403" w:rsidR="00EC7782" w:rsidRDefault="00EC7782" w:rsidP="00EC7782">
      <w:pPr>
        <w:rPr>
          <w:rFonts w:ascii="Times New Roman" w:hAnsi="Times New Roman" w:cs="Times New Roman"/>
          <w:b/>
          <w:bCs/>
          <w:sz w:val="24"/>
          <w:szCs w:val="24"/>
          <w:u w:val="single"/>
        </w:rPr>
      </w:pPr>
      <w:r>
        <w:rPr>
          <w:rFonts w:ascii="Times New Roman" w:hAnsi="Times New Roman" w:cs="Times New Roman"/>
          <w:b/>
          <w:bCs/>
          <w:sz w:val="24"/>
          <w:szCs w:val="24"/>
          <w:u w:val="single"/>
        </w:rPr>
        <w:t>June 26</w:t>
      </w:r>
      <w:r w:rsidRPr="002A279D">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rPr>
        <w:t xml:space="preserve">Cardinal Presentations </w:t>
      </w:r>
      <w:r w:rsidRPr="002A279D">
        <w:rPr>
          <w:rFonts w:ascii="Times New Roman" w:hAnsi="Times New Roman" w:cs="Times New Roman"/>
          <w:b/>
          <w:bCs/>
          <w:sz w:val="24"/>
          <w:szCs w:val="24"/>
          <w:u w:val="single"/>
        </w:rPr>
        <w:t xml:space="preserve">Block </w:t>
      </w:r>
    </w:p>
    <w:p w14:paraId="286A771F" w14:textId="77777777" w:rsidR="00EC7782" w:rsidRDefault="00EC7782" w:rsidP="00EC7782">
      <w:pPr>
        <w:rPr>
          <w:rFonts w:ascii="Times New Roman" w:hAnsi="Times New Roman" w:cs="Times New Roman"/>
          <w:b/>
          <w:bCs/>
          <w:sz w:val="24"/>
          <w:szCs w:val="24"/>
          <w:u w:val="single"/>
        </w:rPr>
      </w:pPr>
      <w:r>
        <w:rPr>
          <w:rFonts w:ascii="Times New Roman" w:hAnsi="Times New Roman" w:cs="Times New Roman"/>
          <w:b/>
          <w:bCs/>
          <w:sz w:val="24"/>
          <w:szCs w:val="24"/>
          <w:u w:val="single"/>
        </w:rPr>
        <w:t>Rosh Review</w:t>
      </w:r>
    </w:p>
    <w:p w14:paraId="0AFEB146" w14:textId="48F8DD97" w:rsidR="00EC7782" w:rsidRPr="00AE71A4" w:rsidRDefault="00EC7782" w:rsidP="00EC7782">
      <w:pPr>
        <w:rPr>
          <w:rFonts w:ascii="Times New Roman" w:hAnsi="Times New Roman" w:cs="Times New Roman"/>
          <w:b/>
          <w:bCs/>
          <w:color w:val="00B0F0"/>
          <w:sz w:val="24"/>
          <w:szCs w:val="24"/>
        </w:rPr>
      </w:pPr>
      <w:r w:rsidRPr="00AE71A4">
        <w:rPr>
          <w:rFonts w:ascii="Times New Roman" w:hAnsi="Times New Roman" w:cs="Times New Roman"/>
          <w:b/>
          <w:bCs/>
          <w:color w:val="00B0F0"/>
          <w:sz w:val="24"/>
          <w:szCs w:val="24"/>
        </w:rPr>
        <w:t>New Resident Orientation!</w:t>
      </w:r>
    </w:p>
    <w:p w14:paraId="37E13683" w14:textId="2A7C4F69" w:rsidR="00EC7782" w:rsidRDefault="00376148" w:rsidP="00EC7782">
      <w:pPr>
        <w:rPr>
          <w:rFonts w:ascii="Times New Roman" w:hAnsi="Times New Roman" w:cs="Times New Roman"/>
          <w:sz w:val="24"/>
          <w:szCs w:val="24"/>
        </w:rPr>
      </w:pPr>
      <w:r>
        <w:rPr>
          <w:rFonts w:ascii="Times New Roman" w:hAnsi="Times New Roman" w:cs="Times New Roman"/>
          <w:sz w:val="24"/>
          <w:szCs w:val="24"/>
        </w:rPr>
        <w:t>7am – 12 noon: Orientation Schedule will be released separately. Relevant topics to all classes</w:t>
      </w:r>
      <w:r w:rsidR="00AE71A4">
        <w:rPr>
          <w:rFonts w:ascii="Times New Roman" w:hAnsi="Times New Roman" w:cs="Times New Roman"/>
          <w:sz w:val="24"/>
          <w:szCs w:val="24"/>
        </w:rPr>
        <w:t>!</w:t>
      </w:r>
    </w:p>
    <w:p w14:paraId="48640606" w14:textId="284BA694" w:rsidR="00F56FD1" w:rsidRDefault="00D70C15" w:rsidP="00F56FD1">
      <w:pPr>
        <w:rPr>
          <w:rFonts w:ascii="Times New Roman" w:hAnsi="Times New Roman" w:cs="Times New Roman"/>
          <w:sz w:val="24"/>
          <w:szCs w:val="24"/>
        </w:rPr>
      </w:pPr>
      <w:r w:rsidRPr="00487261">
        <w:rPr>
          <w:rFonts w:ascii="Times New Roman" w:hAnsi="Times New Roman" w:cs="Times New Roman"/>
          <w:b/>
          <w:bCs/>
          <w:sz w:val="24"/>
          <w:szCs w:val="24"/>
          <w:u w:val="single"/>
        </w:rPr>
        <w:t>Self-Study</w:t>
      </w:r>
      <w:r w:rsidRPr="00487261">
        <w:rPr>
          <w:rFonts w:ascii="Times New Roman" w:hAnsi="Times New Roman" w:cs="Times New Roman"/>
          <w:sz w:val="24"/>
          <w:szCs w:val="24"/>
        </w:rPr>
        <w:t xml:space="preserve"> - </w:t>
      </w:r>
      <w:proofErr w:type="gramStart"/>
      <w:r w:rsidRPr="004E4AAD">
        <w:rPr>
          <w:rFonts w:ascii="Times New Roman" w:hAnsi="Times New Roman" w:cs="Times New Roman"/>
          <w:sz w:val="24"/>
          <w:szCs w:val="24"/>
        </w:rPr>
        <w:t>EM:RAP</w:t>
      </w:r>
      <w:proofErr w:type="gramEnd"/>
      <w:r w:rsidRPr="004E4AAD">
        <w:rPr>
          <w:rFonts w:ascii="Times New Roman" w:hAnsi="Times New Roman" w:cs="Times New Roman"/>
          <w:sz w:val="24"/>
          <w:szCs w:val="24"/>
        </w:rPr>
        <w:t xml:space="preserve"> </w:t>
      </w:r>
      <w:proofErr w:type="spellStart"/>
      <w:r w:rsidRPr="004E4AAD">
        <w:rPr>
          <w:rFonts w:ascii="Times New Roman" w:hAnsi="Times New Roman" w:cs="Times New Roman"/>
          <w:sz w:val="24"/>
          <w:szCs w:val="24"/>
        </w:rPr>
        <w:t>CorePendium</w:t>
      </w:r>
      <w:proofErr w:type="spellEnd"/>
      <w:r w:rsidRPr="00D70C15">
        <w:rPr>
          <w:rFonts w:ascii="Times New Roman" w:hAnsi="Times New Roman" w:cs="Times New Roman"/>
          <w:sz w:val="24"/>
          <w:szCs w:val="24"/>
        </w:rPr>
        <w:t xml:space="preserve"> Q&amp;A and Resus Review: Approach to Back Pain, Approach to Generalized Weakness, Approach to Syncope</w:t>
      </w:r>
    </w:p>
    <w:p w14:paraId="4585DE62" w14:textId="710145D9" w:rsidR="00AE71A4" w:rsidRDefault="009C56BE" w:rsidP="00AE71A4">
      <w:pPr>
        <w:pStyle w:val="ListParagraph"/>
        <w:numPr>
          <w:ilvl w:val="0"/>
          <w:numId w:val="11"/>
        </w:numPr>
        <w:rPr>
          <w:rFonts w:ascii="Times New Roman" w:hAnsi="Times New Roman" w:cs="Times New Roman"/>
          <w:sz w:val="24"/>
          <w:szCs w:val="24"/>
        </w:rPr>
      </w:pPr>
      <w:hyperlink r:id="rId30" w:history="1">
        <w:r w:rsidRPr="00997A13">
          <w:rPr>
            <w:rStyle w:val="Hyperlink"/>
            <w:rFonts w:ascii="Times New Roman" w:hAnsi="Times New Roman" w:cs="Times New Roman"/>
            <w:sz w:val="24"/>
            <w:szCs w:val="24"/>
          </w:rPr>
          <w:t>https://www.emrap.org/corependium/chapter/rec81ZfGOC4ExGz5v/Approach-to-Back-Pain</w:t>
        </w:r>
      </w:hyperlink>
    </w:p>
    <w:p w14:paraId="23315F19" w14:textId="0CB1012A" w:rsidR="009C56BE" w:rsidRDefault="009C56BE" w:rsidP="00AE71A4">
      <w:pPr>
        <w:pStyle w:val="ListParagraph"/>
        <w:numPr>
          <w:ilvl w:val="0"/>
          <w:numId w:val="11"/>
        </w:numPr>
        <w:rPr>
          <w:rFonts w:ascii="Times New Roman" w:hAnsi="Times New Roman" w:cs="Times New Roman"/>
          <w:sz w:val="24"/>
          <w:szCs w:val="24"/>
        </w:rPr>
      </w:pPr>
      <w:hyperlink r:id="rId31" w:history="1">
        <w:r w:rsidRPr="00997A13">
          <w:rPr>
            <w:rStyle w:val="Hyperlink"/>
            <w:rFonts w:ascii="Times New Roman" w:hAnsi="Times New Roman" w:cs="Times New Roman"/>
            <w:sz w:val="24"/>
            <w:szCs w:val="24"/>
          </w:rPr>
          <w:t>https://www.emrap.org/corependium/chapter/recGGyv7fDwxAyvBR/Approach-to-Generalized-Weakness</w:t>
        </w:r>
      </w:hyperlink>
    </w:p>
    <w:p w14:paraId="64CB8824" w14:textId="7A6BAAE1" w:rsidR="009C56BE" w:rsidRDefault="004F656D" w:rsidP="00AE71A4">
      <w:pPr>
        <w:pStyle w:val="ListParagraph"/>
        <w:numPr>
          <w:ilvl w:val="0"/>
          <w:numId w:val="11"/>
        </w:numPr>
        <w:rPr>
          <w:rFonts w:ascii="Times New Roman" w:hAnsi="Times New Roman" w:cs="Times New Roman"/>
          <w:sz w:val="24"/>
          <w:szCs w:val="24"/>
        </w:rPr>
      </w:pPr>
      <w:hyperlink r:id="rId32" w:history="1">
        <w:r w:rsidRPr="00997A13">
          <w:rPr>
            <w:rStyle w:val="Hyperlink"/>
            <w:rFonts w:ascii="Times New Roman" w:hAnsi="Times New Roman" w:cs="Times New Roman"/>
            <w:sz w:val="24"/>
            <w:szCs w:val="24"/>
          </w:rPr>
          <w:t>https://www.emrap.org/corependium/chapter/recn9iTEoblED2hWk/Approach-to-Syncope</w:t>
        </w:r>
      </w:hyperlink>
    </w:p>
    <w:p w14:paraId="28AD2B82" w14:textId="77777777" w:rsidR="002D0FF9" w:rsidRDefault="002D0FF9">
      <w:pPr>
        <w:rPr>
          <w:rFonts w:ascii="Times New Roman" w:hAnsi="Times New Roman" w:cs="Times New Roman"/>
          <w:b/>
          <w:bCs/>
          <w:color w:val="FF0000"/>
          <w:sz w:val="24"/>
          <w:szCs w:val="24"/>
          <w:u w:val="single"/>
        </w:rPr>
      </w:pPr>
    </w:p>
    <w:p w14:paraId="49FC191F" w14:textId="77777777" w:rsidR="007B388B" w:rsidRDefault="007B388B">
      <w:pPr>
        <w:rPr>
          <w:rFonts w:ascii="Times New Roman" w:hAnsi="Times New Roman" w:cs="Times New Roman"/>
          <w:b/>
          <w:bCs/>
          <w:color w:val="FF0000"/>
          <w:sz w:val="24"/>
          <w:szCs w:val="24"/>
          <w:u w:val="single"/>
        </w:rPr>
      </w:pPr>
    </w:p>
    <w:p w14:paraId="4E4A7D63" w14:textId="66A102FA" w:rsidR="00663892" w:rsidRDefault="00463D9F">
      <w:pPr>
        <w:rPr>
          <w:rFonts w:ascii="Times New Roman" w:hAnsi="Times New Roman" w:cs="Times New Roman"/>
          <w:b/>
          <w:bCs/>
          <w:color w:val="FF0000"/>
          <w:sz w:val="24"/>
          <w:szCs w:val="24"/>
          <w:u w:val="single"/>
        </w:rPr>
      </w:pPr>
      <w:r w:rsidRPr="00463D9F">
        <w:rPr>
          <w:rFonts w:ascii="Times New Roman" w:hAnsi="Times New Roman" w:cs="Times New Roman"/>
          <w:b/>
          <w:bCs/>
          <w:color w:val="FF0000"/>
          <w:sz w:val="24"/>
          <w:szCs w:val="24"/>
          <w:u w:val="single"/>
        </w:rPr>
        <w:lastRenderedPageBreak/>
        <w:t xml:space="preserve">Our conferences are </w:t>
      </w:r>
      <w:r w:rsidR="00F35882">
        <w:rPr>
          <w:rFonts w:ascii="Times New Roman" w:hAnsi="Times New Roman" w:cs="Times New Roman"/>
          <w:b/>
          <w:bCs/>
          <w:color w:val="FF0000"/>
          <w:sz w:val="24"/>
          <w:szCs w:val="24"/>
          <w:u w:val="single"/>
        </w:rPr>
        <w:t>currently held</w:t>
      </w:r>
      <w:r w:rsidRPr="00463D9F">
        <w:rPr>
          <w:rFonts w:ascii="Times New Roman" w:hAnsi="Times New Roman" w:cs="Times New Roman"/>
          <w:b/>
          <w:bCs/>
          <w:color w:val="FF0000"/>
          <w:sz w:val="24"/>
          <w:szCs w:val="24"/>
          <w:u w:val="single"/>
        </w:rPr>
        <w:t xml:space="preserve"> in the Mullica Hill Cancer Conference Center, which </w:t>
      </w:r>
      <w:proofErr w:type="gramStart"/>
      <w:r w:rsidRPr="00463D9F">
        <w:rPr>
          <w:rFonts w:ascii="Times New Roman" w:hAnsi="Times New Roman" w:cs="Times New Roman"/>
          <w:b/>
          <w:bCs/>
          <w:color w:val="FF0000"/>
          <w:sz w:val="24"/>
          <w:szCs w:val="24"/>
          <w:u w:val="single"/>
        </w:rPr>
        <w:t>is located in</w:t>
      </w:r>
      <w:proofErr w:type="gramEnd"/>
      <w:r w:rsidRPr="00463D9F">
        <w:rPr>
          <w:rFonts w:ascii="Times New Roman" w:hAnsi="Times New Roman" w:cs="Times New Roman"/>
          <w:b/>
          <w:bCs/>
          <w:color w:val="FF0000"/>
          <w:sz w:val="24"/>
          <w:szCs w:val="24"/>
          <w:u w:val="single"/>
        </w:rPr>
        <w:t xml:space="preserve"> the Inspira Health - Mullica Hill Cancer Center (closest to Rt. 322). Enter through the Outpatient Center Entrance (located to the right when facing the hospital), and walk all the way to the right, past reception, and it will be your last room on the right. It is literally the last room in the hospital. </w:t>
      </w:r>
    </w:p>
    <w:p w14:paraId="42444048" w14:textId="4F62D981" w:rsidR="00492276" w:rsidRDefault="00492276">
      <w:pPr>
        <w:rPr>
          <w:rFonts w:ascii="Times New Roman" w:hAnsi="Times New Roman" w:cs="Times New Roman"/>
          <w:b/>
          <w:bCs/>
          <w:color w:val="FF0000"/>
          <w:sz w:val="24"/>
          <w:szCs w:val="24"/>
          <w:u w:val="single"/>
        </w:rPr>
      </w:pPr>
    </w:p>
    <w:p w14:paraId="1E3F116B" w14:textId="23C2A4BA" w:rsidR="00492276" w:rsidRDefault="00492276">
      <w:pPr>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u w:val="single"/>
        </w:rPr>
        <w:t xml:space="preserve">Please </w:t>
      </w:r>
      <w:proofErr w:type="gramStart"/>
      <w:r>
        <w:rPr>
          <w:rFonts w:ascii="Times New Roman" w:hAnsi="Times New Roman" w:cs="Times New Roman"/>
          <w:b/>
          <w:bCs/>
          <w:color w:val="FF0000"/>
          <w:sz w:val="24"/>
          <w:szCs w:val="24"/>
          <w:u w:val="single"/>
        </w:rPr>
        <w:t>note:</w:t>
      </w:r>
      <w:proofErr w:type="gramEnd"/>
      <w:r>
        <w:rPr>
          <w:rFonts w:ascii="Times New Roman" w:hAnsi="Times New Roman" w:cs="Times New Roman"/>
          <w:b/>
          <w:bCs/>
          <w:color w:val="FF0000"/>
          <w:sz w:val="24"/>
          <w:szCs w:val="24"/>
          <w:u w:val="single"/>
        </w:rPr>
        <w:t xml:space="preserve"> there may be a speaker presenting just before your time slot. Please feel free to enter the conference room and sit in the back, or you can sit in the waiting area outside the conference room. </w:t>
      </w:r>
    </w:p>
    <w:p w14:paraId="13E5B9DB" w14:textId="77777777" w:rsidR="003875CA" w:rsidRDefault="003875CA" w:rsidP="003875CA">
      <w:pPr>
        <w:pStyle w:val="NormalWeb"/>
        <w:rPr>
          <w:color w:val="000000"/>
        </w:rPr>
      </w:pPr>
    </w:p>
    <w:p w14:paraId="0836DF4E" w14:textId="1C353756" w:rsidR="001B57B7" w:rsidRDefault="001B57B7" w:rsidP="001B57B7">
      <w:pPr>
        <w:pStyle w:val="NormalWeb"/>
        <w:jc w:val="center"/>
        <w:rPr>
          <w:b/>
          <w:bCs/>
          <w:color w:val="000000"/>
          <w:sz w:val="48"/>
          <w:szCs w:val="48"/>
          <w:u w:val="single"/>
        </w:rPr>
      </w:pPr>
      <w:r w:rsidRPr="001B57B7">
        <w:rPr>
          <w:b/>
          <w:bCs/>
          <w:color w:val="000000"/>
          <w:sz w:val="48"/>
          <w:szCs w:val="48"/>
          <w:u w:val="single"/>
        </w:rPr>
        <w:t>YOU ARE WHAT YOU READ!</w:t>
      </w:r>
    </w:p>
    <w:p w14:paraId="04925D5A" w14:textId="77777777" w:rsidR="00E82677" w:rsidRDefault="00E82677" w:rsidP="003D18C9">
      <w:pPr>
        <w:pStyle w:val="NormalWeb"/>
        <w:rPr>
          <w:b/>
          <w:bCs/>
          <w:color w:val="000000"/>
          <w:sz w:val="48"/>
          <w:szCs w:val="48"/>
          <w:u w:val="single"/>
        </w:rPr>
      </w:pPr>
    </w:p>
    <w:p w14:paraId="075E14D3" w14:textId="21161B0F" w:rsidR="0091206F" w:rsidRPr="001B57B7" w:rsidRDefault="0091206F" w:rsidP="001B57B7">
      <w:pPr>
        <w:pStyle w:val="NormalWeb"/>
        <w:jc w:val="center"/>
        <w:rPr>
          <w:b/>
          <w:bCs/>
          <w:color w:val="000000"/>
          <w:sz w:val="48"/>
          <w:szCs w:val="48"/>
          <w:u w:val="single"/>
        </w:rPr>
      </w:pPr>
      <w:r>
        <w:rPr>
          <w:b/>
          <w:bCs/>
          <w:color w:val="000000"/>
          <w:sz w:val="48"/>
          <w:szCs w:val="48"/>
          <w:u w:val="single"/>
        </w:rPr>
        <w:t>100 Practice</w:t>
      </w:r>
      <w:r w:rsidR="00B4616B" w:rsidRPr="00273699">
        <w:rPr>
          <w:b/>
          <w:bCs/>
          <w:color w:val="FF0000"/>
          <w:sz w:val="48"/>
          <w:szCs w:val="48"/>
          <w:u w:val="single"/>
        </w:rPr>
        <w:t>d</w:t>
      </w:r>
      <w:r>
        <w:rPr>
          <w:b/>
          <w:bCs/>
          <w:color w:val="000000"/>
          <w:sz w:val="48"/>
          <w:szCs w:val="48"/>
          <w:u w:val="single"/>
        </w:rPr>
        <w:t xml:space="preserve"> Board Questions a Week GUAR</w:t>
      </w:r>
      <w:r w:rsidR="005D453E">
        <w:rPr>
          <w:b/>
          <w:bCs/>
          <w:color w:val="000000"/>
          <w:sz w:val="48"/>
          <w:szCs w:val="48"/>
          <w:u w:val="single"/>
        </w:rPr>
        <w:t>A</w:t>
      </w:r>
      <w:r>
        <w:rPr>
          <w:b/>
          <w:bCs/>
          <w:color w:val="000000"/>
          <w:sz w:val="48"/>
          <w:szCs w:val="48"/>
          <w:u w:val="single"/>
        </w:rPr>
        <w:t>NTEES a passing ITE and board score!</w:t>
      </w:r>
    </w:p>
    <w:sectPr w:rsidR="0091206F" w:rsidRPr="001B57B7" w:rsidSect="00F843A6">
      <w:headerReference w:type="even" r:id="rId33"/>
      <w:headerReference w:type="default" r:id="rId34"/>
      <w:footerReference w:type="even" r:id="rId35"/>
      <w:footerReference w:type="default" r:id="rId36"/>
      <w:headerReference w:type="first" r:id="rId37"/>
      <w:footerReference w:type="first" r:id="rId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48C50" w14:textId="77777777" w:rsidR="002909C0" w:rsidRDefault="002909C0" w:rsidP="00724E65">
      <w:pPr>
        <w:spacing w:after="0" w:line="240" w:lineRule="auto"/>
      </w:pPr>
      <w:r>
        <w:separator/>
      </w:r>
    </w:p>
  </w:endnote>
  <w:endnote w:type="continuationSeparator" w:id="0">
    <w:p w14:paraId="7B3153B2" w14:textId="77777777" w:rsidR="002909C0" w:rsidRDefault="002909C0" w:rsidP="00724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6C38" w14:textId="77777777" w:rsidR="00724E65" w:rsidRDefault="00724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B587" w14:textId="77777777" w:rsidR="00724E65" w:rsidRDefault="00724E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9DD7B" w14:textId="77777777" w:rsidR="00724E65" w:rsidRDefault="00724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813AB" w14:textId="77777777" w:rsidR="002909C0" w:rsidRDefault="002909C0" w:rsidP="00724E65">
      <w:pPr>
        <w:spacing w:after="0" w:line="240" w:lineRule="auto"/>
      </w:pPr>
      <w:r>
        <w:separator/>
      </w:r>
    </w:p>
  </w:footnote>
  <w:footnote w:type="continuationSeparator" w:id="0">
    <w:p w14:paraId="025FE610" w14:textId="77777777" w:rsidR="002909C0" w:rsidRDefault="002909C0" w:rsidP="00724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23923" w14:textId="77777777" w:rsidR="00724E65" w:rsidRDefault="00724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05A39" w14:textId="77777777" w:rsidR="00724E65" w:rsidRDefault="00724E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C4DEF" w14:textId="77777777" w:rsidR="00724E65" w:rsidRDefault="00724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61A9"/>
    <w:multiLevelType w:val="hybridMultilevel"/>
    <w:tmpl w:val="0C3E0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21410"/>
    <w:multiLevelType w:val="hybridMultilevel"/>
    <w:tmpl w:val="4208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A20B8"/>
    <w:multiLevelType w:val="hybridMultilevel"/>
    <w:tmpl w:val="EB40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427DD"/>
    <w:multiLevelType w:val="hybridMultilevel"/>
    <w:tmpl w:val="CF52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74ED9"/>
    <w:multiLevelType w:val="hybridMultilevel"/>
    <w:tmpl w:val="E45E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7714F"/>
    <w:multiLevelType w:val="hybridMultilevel"/>
    <w:tmpl w:val="651C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07E7D"/>
    <w:multiLevelType w:val="hybridMultilevel"/>
    <w:tmpl w:val="AF80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3477A"/>
    <w:multiLevelType w:val="hybridMultilevel"/>
    <w:tmpl w:val="899C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B7F93"/>
    <w:multiLevelType w:val="hybridMultilevel"/>
    <w:tmpl w:val="FFD66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E672F"/>
    <w:multiLevelType w:val="hybridMultilevel"/>
    <w:tmpl w:val="347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D03C84"/>
    <w:multiLevelType w:val="hybridMultilevel"/>
    <w:tmpl w:val="144E756A"/>
    <w:lvl w:ilvl="0" w:tplc="C8EC8286">
      <w:start w:val="1"/>
      <w:numFmt w:val="bullet"/>
      <w:lvlText w:val=""/>
      <w:lvlJc w:val="left"/>
      <w:pPr>
        <w:ind w:left="720" w:hanging="360"/>
      </w:pPr>
      <w:rPr>
        <w:rFonts w:ascii="Symbol" w:hAnsi="Symbol" w:hint="default"/>
      </w:rPr>
    </w:lvl>
    <w:lvl w:ilvl="1" w:tplc="BFDA8F5A">
      <w:start w:val="1"/>
      <w:numFmt w:val="bullet"/>
      <w:lvlText w:val="o"/>
      <w:lvlJc w:val="left"/>
      <w:pPr>
        <w:ind w:left="1440" w:hanging="360"/>
      </w:pPr>
      <w:rPr>
        <w:rFonts w:ascii="Courier New" w:hAnsi="Courier New" w:hint="default"/>
      </w:rPr>
    </w:lvl>
    <w:lvl w:ilvl="2" w:tplc="E312ED5C">
      <w:start w:val="1"/>
      <w:numFmt w:val="bullet"/>
      <w:lvlText w:val=""/>
      <w:lvlJc w:val="left"/>
      <w:pPr>
        <w:ind w:left="2160" w:hanging="360"/>
      </w:pPr>
      <w:rPr>
        <w:rFonts w:ascii="Wingdings" w:hAnsi="Wingdings" w:hint="default"/>
      </w:rPr>
    </w:lvl>
    <w:lvl w:ilvl="3" w:tplc="7DACA1A0">
      <w:start w:val="1"/>
      <w:numFmt w:val="bullet"/>
      <w:lvlText w:val=""/>
      <w:lvlJc w:val="left"/>
      <w:pPr>
        <w:ind w:left="2880" w:hanging="360"/>
      </w:pPr>
      <w:rPr>
        <w:rFonts w:ascii="Symbol" w:hAnsi="Symbol" w:hint="default"/>
      </w:rPr>
    </w:lvl>
    <w:lvl w:ilvl="4" w:tplc="110C369E">
      <w:start w:val="1"/>
      <w:numFmt w:val="bullet"/>
      <w:lvlText w:val="o"/>
      <w:lvlJc w:val="left"/>
      <w:pPr>
        <w:ind w:left="3600" w:hanging="360"/>
      </w:pPr>
      <w:rPr>
        <w:rFonts w:ascii="Courier New" w:hAnsi="Courier New" w:hint="default"/>
      </w:rPr>
    </w:lvl>
    <w:lvl w:ilvl="5" w:tplc="D0DE82DC">
      <w:start w:val="1"/>
      <w:numFmt w:val="bullet"/>
      <w:lvlText w:val=""/>
      <w:lvlJc w:val="left"/>
      <w:pPr>
        <w:ind w:left="4320" w:hanging="360"/>
      </w:pPr>
      <w:rPr>
        <w:rFonts w:ascii="Wingdings" w:hAnsi="Wingdings" w:hint="default"/>
      </w:rPr>
    </w:lvl>
    <w:lvl w:ilvl="6" w:tplc="AD064A54">
      <w:start w:val="1"/>
      <w:numFmt w:val="bullet"/>
      <w:lvlText w:val=""/>
      <w:lvlJc w:val="left"/>
      <w:pPr>
        <w:ind w:left="5040" w:hanging="360"/>
      </w:pPr>
      <w:rPr>
        <w:rFonts w:ascii="Symbol" w:hAnsi="Symbol" w:hint="default"/>
      </w:rPr>
    </w:lvl>
    <w:lvl w:ilvl="7" w:tplc="EE98D256">
      <w:start w:val="1"/>
      <w:numFmt w:val="bullet"/>
      <w:lvlText w:val="o"/>
      <w:lvlJc w:val="left"/>
      <w:pPr>
        <w:ind w:left="5760" w:hanging="360"/>
      </w:pPr>
      <w:rPr>
        <w:rFonts w:ascii="Courier New" w:hAnsi="Courier New" w:hint="default"/>
      </w:rPr>
    </w:lvl>
    <w:lvl w:ilvl="8" w:tplc="BD76DD0C">
      <w:start w:val="1"/>
      <w:numFmt w:val="bullet"/>
      <w:lvlText w:val=""/>
      <w:lvlJc w:val="left"/>
      <w:pPr>
        <w:ind w:left="6480" w:hanging="360"/>
      </w:pPr>
      <w:rPr>
        <w:rFonts w:ascii="Wingdings" w:hAnsi="Wingdings" w:hint="default"/>
      </w:rPr>
    </w:lvl>
  </w:abstractNum>
  <w:num w:numId="1" w16cid:durableId="1182667341">
    <w:abstractNumId w:val="1"/>
  </w:num>
  <w:num w:numId="2" w16cid:durableId="1361663514">
    <w:abstractNumId w:val="2"/>
  </w:num>
  <w:num w:numId="3" w16cid:durableId="566115813">
    <w:abstractNumId w:val="0"/>
  </w:num>
  <w:num w:numId="4" w16cid:durableId="1329596060">
    <w:abstractNumId w:val="8"/>
  </w:num>
  <w:num w:numId="5" w16cid:durableId="1089303283">
    <w:abstractNumId w:val="9"/>
  </w:num>
  <w:num w:numId="6" w16cid:durableId="291449629">
    <w:abstractNumId w:val="4"/>
  </w:num>
  <w:num w:numId="7" w16cid:durableId="639194523">
    <w:abstractNumId w:val="3"/>
  </w:num>
  <w:num w:numId="8" w16cid:durableId="1931622338">
    <w:abstractNumId w:val="7"/>
  </w:num>
  <w:num w:numId="9" w16cid:durableId="312956131">
    <w:abstractNumId w:val="6"/>
  </w:num>
  <w:num w:numId="10" w16cid:durableId="669454024">
    <w:abstractNumId w:val="10"/>
  </w:num>
  <w:num w:numId="11" w16cid:durableId="733622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7F"/>
    <w:rsid w:val="00013F85"/>
    <w:rsid w:val="00017FF3"/>
    <w:rsid w:val="00040CA6"/>
    <w:rsid w:val="00063E4B"/>
    <w:rsid w:val="00066A9A"/>
    <w:rsid w:val="000672E5"/>
    <w:rsid w:val="00074EE1"/>
    <w:rsid w:val="00080579"/>
    <w:rsid w:val="00083A2F"/>
    <w:rsid w:val="00090D45"/>
    <w:rsid w:val="000A07B1"/>
    <w:rsid w:val="000A3F0F"/>
    <w:rsid w:val="000A5FEC"/>
    <w:rsid w:val="000A6835"/>
    <w:rsid w:val="000B3CEC"/>
    <w:rsid w:val="000C60EA"/>
    <w:rsid w:val="000D230E"/>
    <w:rsid w:val="000D5A8D"/>
    <w:rsid w:val="000E00CF"/>
    <w:rsid w:val="000F007C"/>
    <w:rsid w:val="001212AE"/>
    <w:rsid w:val="00123C3A"/>
    <w:rsid w:val="0012555E"/>
    <w:rsid w:val="001309DC"/>
    <w:rsid w:val="0013519A"/>
    <w:rsid w:val="00140637"/>
    <w:rsid w:val="00146E0C"/>
    <w:rsid w:val="00147E5C"/>
    <w:rsid w:val="00150182"/>
    <w:rsid w:val="0016473B"/>
    <w:rsid w:val="00165EE5"/>
    <w:rsid w:val="00167AD0"/>
    <w:rsid w:val="00171A94"/>
    <w:rsid w:val="0017229D"/>
    <w:rsid w:val="00180E2A"/>
    <w:rsid w:val="001816BB"/>
    <w:rsid w:val="00181853"/>
    <w:rsid w:val="00182C0F"/>
    <w:rsid w:val="00186BDA"/>
    <w:rsid w:val="0019699E"/>
    <w:rsid w:val="001A65D6"/>
    <w:rsid w:val="001B57B7"/>
    <w:rsid w:val="001C6505"/>
    <w:rsid w:val="001C6A40"/>
    <w:rsid w:val="001D0BD5"/>
    <w:rsid w:val="001D5D3C"/>
    <w:rsid w:val="001D6113"/>
    <w:rsid w:val="001D79A9"/>
    <w:rsid w:val="001F0341"/>
    <w:rsid w:val="001F20C1"/>
    <w:rsid w:val="001F20D1"/>
    <w:rsid w:val="001F66E3"/>
    <w:rsid w:val="00202A03"/>
    <w:rsid w:val="002105CB"/>
    <w:rsid w:val="002140E2"/>
    <w:rsid w:val="00222769"/>
    <w:rsid w:val="00230F60"/>
    <w:rsid w:val="002423AF"/>
    <w:rsid w:val="00253505"/>
    <w:rsid w:val="00261190"/>
    <w:rsid w:val="00273699"/>
    <w:rsid w:val="0027587B"/>
    <w:rsid w:val="0027696E"/>
    <w:rsid w:val="00280600"/>
    <w:rsid w:val="00285CFE"/>
    <w:rsid w:val="002909C0"/>
    <w:rsid w:val="002A279D"/>
    <w:rsid w:val="002C450B"/>
    <w:rsid w:val="002C5297"/>
    <w:rsid w:val="002D0FF9"/>
    <w:rsid w:val="002D504E"/>
    <w:rsid w:val="002E5624"/>
    <w:rsid w:val="002E6CED"/>
    <w:rsid w:val="002E7707"/>
    <w:rsid w:val="002F76ED"/>
    <w:rsid w:val="003016DE"/>
    <w:rsid w:val="00303049"/>
    <w:rsid w:val="00312C47"/>
    <w:rsid w:val="00317092"/>
    <w:rsid w:val="003211C6"/>
    <w:rsid w:val="00324C7E"/>
    <w:rsid w:val="003257EB"/>
    <w:rsid w:val="00336679"/>
    <w:rsid w:val="0034302E"/>
    <w:rsid w:val="00361BB2"/>
    <w:rsid w:val="003632F9"/>
    <w:rsid w:val="00372C3F"/>
    <w:rsid w:val="00374173"/>
    <w:rsid w:val="003754F1"/>
    <w:rsid w:val="00376148"/>
    <w:rsid w:val="00384301"/>
    <w:rsid w:val="003875CA"/>
    <w:rsid w:val="0039281D"/>
    <w:rsid w:val="003A1F68"/>
    <w:rsid w:val="003B0CFF"/>
    <w:rsid w:val="003B643B"/>
    <w:rsid w:val="003C781C"/>
    <w:rsid w:val="003D18C9"/>
    <w:rsid w:val="003E0782"/>
    <w:rsid w:val="003E2C5B"/>
    <w:rsid w:val="003E7DD1"/>
    <w:rsid w:val="003F2376"/>
    <w:rsid w:val="00400AC8"/>
    <w:rsid w:val="00400C7A"/>
    <w:rsid w:val="00403455"/>
    <w:rsid w:val="00415791"/>
    <w:rsid w:val="00415EA2"/>
    <w:rsid w:val="004179A4"/>
    <w:rsid w:val="004212F7"/>
    <w:rsid w:val="00423A94"/>
    <w:rsid w:val="00431295"/>
    <w:rsid w:val="00431645"/>
    <w:rsid w:val="00450D7C"/>
    <w:rsid w:val="004515A1"/>
    <w:rsid w:val="00451ABC"/>
    <w:rsid w:val="00463D9F"/>
    <w:rsid w:val="00466E7E"/>
    <w:rsid w:val="00487097"/>
    <w:rsid w:val="0048714C"/>
    <w:rsid w:val="00487261"/>
    <w:rsid w:val="00492276"/>
    <w:rsid w:val="004B2958"/>
    <w:rsid w:val="004B730F"/>
    <w:rsid w:val="004B7DB6"/>
    <w:rsid w:val="004C5A99"/>
    <w:rsid w:val="004C5CBF"/>
    <w:rsid w:val="004C6995"/>
    <w:rsid w:val="004D76C6"/>
    <w:rsid w:val="004E0A96"/>
    <w:rsid w:val="004E23EB"/>
    <w:rsid w:val="004E4AAD"/>
    <w:rsid w:val="004E4C7B"/>
    <w:rsid w:val="004E6E7E"/>
    <w:rsid w:val="004F27A8"/>
    <w:rsid w:val="004F656D"/>
    <w:rsid w:val="005134B2"/>
    <w:rsid w:val="005137EC"/>
    <w:rsid w:val="00517D83"/>
    <w:rsid w:val="0052682B"/>
    <w:rsid w:val="005348F9"/>
    <w:rsid w:val="005378C8"/>
    <w:rsid w:val="00546824"/>
    <w:rsid w:val="00553DBB"/>
    <w:rsid w:val="005655D5"/>
    <w:rsid w:val="005673CF"/>
    <w:rsid w:val="00573DBB"/>
    <w:rsid w:val="0057597F"/>
    <w:rsid w:val="00582981"/>
    <w:rsid w:val="005971CC"/>
    <w:rsid w:val="005B1594"/>
    <w:rsid w:val="005B20BB"/>
    <w:rsid w:val="005D0FBA"/>
    <w:rsid w:val="005D23AB"/>
    <w:rsid w:val="005D306D"/>
    <w:rsid w:val="005D453E"/>
    <w:rsid w:val="005E0241"/>
    <w:rsid w:val="005E4878"/>
    <w:rsid w:val="005F3AC5"/>
    <w:rsid w:val="005F6623"/>
    <w:rsid w:val="0060574E"/>
    <w:rsid w:val="00612287"/>
    <w:rsid w:val="00623C3A"/>
    <w:rsid w:val="00624627"/>
    <w:rsid w:val="00626CE5"/>
    <w:rsid w:val="00631765"/>
    <w:rsid w:val="006344E8"/>
    <w:rsid w:val="006347C3"/>
    <w:rsid w:val="00651206"/>
    <w:rsid w:val="0066235A"/>
    <w:rsid w:val="00663892"/>
    <w:rsid w:val="00667492"/>
    <w:rsid w:val="006678DB"/>
    <w:rsid w:val="00683AA5"/>
    <w:rsid w:val="006909E0"/>
    <w:rsid w:val="006B6EBB"/>
    <w:rsid w:val="006C41FE"/>
    <w:rsid w:val="006C47D4"/>
    <w:rsid w:val="006C4BD6"/>
    <w:rsid w:val="006D2F8E"/>
    <w:rsid w:val="006D42BE"/>
    <w:rsid w:val="006E25FB"/>
    <w:rsid w:val="006E3BA2"/>
    <w:rsid w:val="006E5048"/>
    <w:rsid w:val="006E529C"/>
    <w:rsid w:val="006E7CEF"/>
    <w:rsid w:val="00700CAB"/>
    <w:rsid w:val="00700E85"/>
    <w:rsid w:val="00702228"/>
    <w:rsid w:val="00707354"/>
    <w:rsid w:val="00722865"/>
    <w:rsid w:val="00724E65"/>
    <w:rsid w:val="0074103A"/>
    <w:rsid w:val="00742AF0"/>
    <w:rsid w:val="0074459D"/>
    <w:rsid w:val="00752399"/>
    <w:rsid w:val="00755E93"/>
    <w:rsid w:val="0076335C"/>
    <w:rsid w:val="007805CD"/>
    <w:rsid w:val="00781ADC"/>
    <w:rsid w:val="007854C4"/>
    <w:rsid w:val="00790B25"/>
    <w:rsid w:val="00795089"/>
    <w:rsid w:val="007A05D2"/>
    <w:rsid w:val="007B388B"/>
    <w:rsid w:val="007B79B6"/>
    <w:rsid w:val="007C1247"/>
    <w:rsid w:val="007C78E2"/>
    <w:rsid w:val="007D0E5C"/>
    <w:rsid w:val="007D67C7"/>
    <w:rsid w:val="007D7D9B"/>
    <w:rsid w:val="007F5098"/>
    <w:rsid w:val="007F59E7"/>
    <w:rsid w:val="00801A65"/>
    <w:rsid w:val="008028B5"/>
    <w:rsid w:val="00807162"/>
    <w:rsid w:val="00822814"/>
    <w:rsid w:val="00830318"/>
    <w:rsid w:val="00837009"/>
    <w:rsid w:val="00844029"/>
    <w:rsid w:val="00856B4C"/>
    <w:rsid w:val="0086448A"/>
    <w:rsid w:val="00865689"/>
    <w:rsid w:val="008672F2"/>
    <w:rsid w:val="00874F3C"/>
    <w:rsid w:val="00880036"/>
    <w:rsid w:val="00880B55"/>
    <w:rsid w:val="008821C6"/>
    <w:rsid w:val="008B298E"/>
    <w:rsid w:val="008C717F"/>
    <w:rsid w:val="008D1B16"/>
    <w:rsid w:val="008E3E9C"/>
    <w:rsid w:val="008F0A3E"/>
    <w:rsid w:val="008F64B5"/>
    <w:rsid w:val="008F71D6"/>
    <w:rsid w:val="009022D5"/>
    <w:rsid w:val="0091206F"/>
    <w:rsid w:val="009265DA"/>
    <w:rsid w:val="00936717"/>
    <w:rsid w:val="00942C57"/>
    <w:rsid w:val="00947D06"/>
    <w:rsid w:val="00951E6B"/>
    <w:rsid w:val="0096617C"/>
    <w:rsid w:val="009703EC"/>
    <w:rsid w:val="009721D6"/>
    <w:rsid w:val="00982D02"/>
    <w:rsid w:val="0099286A"/>
    <w:rsid w:val="00992DB1"/>
    <w:rsid w:val="00995B62"/>
    <w:rsid w:val="009A0C4D"/>
    <w:rsid w:val="009A2E16"/>
    <w:rsid w:val="009B171A"/>
    <w:rsid w:val="009C56BE"/>
    <w:rsid w:val="009E0322"/>
    <w:rsid w:val="009F29ED"/>
    <w:rsid w:val="009F7388"/>
    <w:rsid w:val="00A0670D"/>
    <w:rsid w:val="00A07BF2"/>
    <w:rsid w:val="00A12376"/>
    <w:rsid w:val="00A341D0"/>
    <w:rsid w:val="00A355B5"/>
    <w:rsid w:val="00A5372B"/>
    <w:rsid w:val="00A72920"/>
    <w:rsid w:val="00A755C8"/>
    <w:rsid w:val="00A85039"/>
    <w:rsid w:val="00AB55B5"/>
    <w:rsid w:val="00AB6745"/>
    <w:rsid w:val="00AC5391"/>
    <w:rsid w:val="00AC65E6"/>
    <w:rsid w:val="00AD34C8"/>
    <w:rsid w:val="00AD3E61"/>
    <w:rsid w:val="00AE4C8C"/>
    <w:rsid w:val="00AE71A4"/>
    <w:rsid w:val="00AE790A"/>
    <w:rsid w:val="00AF53BD"/>
    <w:rsid w:val="00AF5B13"/>
    <w:rsid w:val="00AF5D89"/>
    <w:rsid w:val="00B124AF"/>
    <w:rsid w:val="00B12EBA"/>
    <w:rsid w:val="00B164AC"/>
    <w:rsid w:val="00B4616B"/>
    <w:rsid w:val="00B715D7"/>
    <w:rsid w:val="00B7462D"/>
    <w:rsid w:val="00B75F65"/>
    <w:rsid w:val="00B76026"/>
    <w:rsid w:val="00B81C5F"/>
    <w:rsid w:val="00B866A6"/>
    <w:rsid w:val="00B941CE"/>
    <w:rsid w:val="00B97545"/>
    <w:rsid w:val="00BB0570"/>
    <w:rsid w:val="00BC1687"/>
    <w:rsid w:val="00BE7286"/>
    <w:rsid w:val="00BF15B6"/>
    <w:rsid w:val="00C000E0"/>
    <w:rsid w:val="00C03CA7"/>
    <w:rsid w:val="00C07A66"/>
    <w:rsid w:val="00C1216B"/>
    <w:rsid w:val="00C21305"/>
    <w:rsid w:val="00C6677C"/>
    <w:rsid w:val="00C72451"/>
    <w:rsid w:val="00C74241"/>
    <w:rsid w:val="00C77EC0"/>
    <w:rsid w:val="00C870B2"/>
    <w:rsid w:val="00C94CD9"/>
    <w:rsid w:val="00C97604"/>
    <w:rsid w:val="00CA5166"/>
    <w:rsid w:val="00CB24B2"/>
    <w:rsid w:val="00CD3D25"/>
    <w:rsid w:val="00CE62CE"/>
    <w:rsid w:val="00CE639F"/>
    <w:rsid w:val="00CF63EC"/>
    <w:rsid w:val="00D011CF"/>
    <w:rsid w:val="00D02714"/>
    <w:rsid w:val="00D04023"/>
    <w:rsid w:val="00D17D3A"/>
    <w:rsid w:val="00D21726"/>
    <w:rsid w:val="00D35299"/>
    <w:rsid w:val="00D42B36"/>
    <w:rsid w:val="00D546BD"/>
    <w:rsid w:val="00D63B2C"/>
    <w:rsid w:val="00D654FB"/>
    <w:rsid w:val="00D6587F"/>
    <w:rsid w:val="00D70C15"/>
    <w:rsid w:val="00D84800"/>
    <w:rsid w:val="00D8664B"/>
    <w:rsid w:val="00DA18E3"/>
    <w:rsid w:val="00DA2302"/>
    <w:rsid w:val="00DC3B2D"/>
    <w:rsid w:val="00DD4087"/>
    <w:rsid w:val="00DD78F3"/>
    <w:rsid w:val="00DE27C3"/>
    <w:rsid w:val="00DE3679"/>
    <w:rsid w:val="00DE51E6"/>
    <w:rsid w:val="00DE600E"/>
    <w:rsid w:val="00DF7EFC"/>
    <w:rsid w:val="00E036A3"/>
    <w:rsid w:val="00E04929"/>
    <w:rsid w:val="00E17729"/>
    <w:rsid w:val="00E20FD5"/>
    <w:rsid w:val="00E22DFB"/>
    <w:rsid w:val="00E3247E"/>
    <w:rsid w:val="00E33D9C"/>
    <w:rsid w:val="00E37BED"/>
    <w:rsid w:val="00E415A6"/>
    <w:rsid w:val="00E42A1F"/>
    <w:rsid w:val="00E43E31"/>
    <w:rsid w:val="00E44A64"/>
    <w:rsid w:val="00E62E7E"/>
    <w:rsid w:val="00E73C6B"/>
    <w:rsid w:val="00E73F4E"/>
    <w:rsid w:val="00E76209"/>
    <w:rsid w:val="00E82677"/>
    <w:rsid w:val="00E9037C"/>
    <w:rsid w:val="00E90694"/>
    <w:rsid w:val="00E90A16"/>
    <w:rsid w:val="00E96784"/>
    <w:rsid w:val="00EA1F3A"/>
    <w:rsid w:val="00EA3F5F"/>
    <w:rsid w:val="00EA4015"/>
    <w:rsid w:val="00EB0B2C"/>
    <w:rsid w:val="00EB387A"/>
    <w:rsid w:val="00EC7782"/>
    <w:rsid w:val="00ED6BBC"/>
    <w:rsid w:val="00EF1465"/>
    <w:rsid w:val="00F1094F"/>
    <w:rsid w:val="00F123B2"/>
    <w:rsid w:val="00F12C14"/>
    <w:rsid w:val="00F13DDF"/>
    <w:rsid w:val="00F16E2D"/>
    <w:rsid w:val="00F2181C"/>
    <w:rsid w:val="00F24B3E"/>
    <w:rsid w:val="00F35882"/>
    <w:rsid w:val="00F47D5B"/>
    <w:rsid w:val="00F523B0"/>
    <w:rsid w:val="00F56FD1"/>
    <w:rsid w:val="00F82935"/>
    <w:rsid w:val="00F843A6"/>
    <w:rsid w:val="00F97A0C"/>
    <w:rsid w:val="00FA6F8D"/>
    <w:rsid w:val="00FB4215"/>
    <w:rsid w:val="00FB6748"/>
    <w:rsid w:val="00FC05EE"/>
    <w:rsid w:val="00FD0490"/>
    <w:rsid w:val="00FD1C6F"/>
    <w:rsid w:val="00FD4DD7"/>
    <w:rsid w:val="00FD5DE0"/>
    <w:rsid w:val="00FD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9C4B6"/>
  <w15:chartTrackingRefBased/>
  <w15:docId w15:val="{B9F2D699-72EF-4180-9965-178B9980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717F"/>
    <w:pPr>
      <w:widowControl w:val="0"/>
      <w:spacing w:before="34" w:after="0" w:line="240" w:lineRule="auto"/>
      <w:ind w:left="1158"/>
    </w:pPr>
    <w:rPr>
      <w:rFonts w:ascii="Lucida Sans" w:eastAsia="Lucida Sans" w:hAnsi="Lucida Sans"/>
      <w:sz w:val="14"/>
      <w:szCs w:val="14"/>
    </w:rPr>
  </w:style>
  <w:style w:type="character" w:customStyle="1" w:styleId="BodyTextChar">
    <w:name w:val="Body Text Char"/>
    <w:basedOn w:val="DefaultParagraphFont"/>
    <w:link w:val="BodyText"/>
    <w:uiPriority w:val="1"/>
    <w:rsid w:val="008C717F"/>
    <w:rPr>
      <w:rFonts w:ascii="Lucida Sans" w:eastAsia="Lucida Sans" w:hAnsi="Lucida Sans"/>
      <w:sz w:val="14"/>
      <w:szCs w:val="14"/>
    </w:rPr>
  </w:style>
  <w:style w:type="paragraph" w:styleId="BalloonText">
    <w:name w:val="Balloon Text"/>
    <w:basedOn w:val="Normal"/>
    <w:link w:val="BalloonTextChar"/>
    <w:uiPriority w:val="99"/>
    <w:semiHidden/>
    <w:unhideWhenUsed/>
    <w:rsid w:val="00285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CFE"/>
    <w:rPr>
      <w:rFonts w:ascii="Segoe UI" w:hAnsi="Segoe UI" w:cs="Segoe UI"/>
      <w:sz w:val="18"/>
      <w:szCs w:val="18"/>
    </w:rPr>
  </w:style>
  <w:style w:type="paragraph" w:styleId="ListParagraph">
    <w:name w:val="List Paragraph"/>
    <w:basedOn w:val="Normal"/>
    <w:uiPriority w:val="34"/>
    <w:qFormat/>
    <w:rsid w:val="00724E65"/>
    <w:pPr>
      <w:ind w:left="720"/>
      <w:contextualSpacing/>
    </w:pPr>
  </w:style>
  <w:style w:type="paragraph" w:styleId="Header">
    <w:name w:val="header"/>
    <w:basedOn w:val="Normal"/>
    <w:link w:val="HeaderChar"/>
    <w:uiPriority w:val="99"/>
    <w:unhideWhenUsed/>
    <w:rsid w:val="00724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E65"/>
  </w:style>
  <w:style w:type="paragraph" w:styleId="Footer">
    <w:name w:val="footer"/>
    <w:basedOn w:val="Normal"/>
    <w:link w:val="FooterChar"/>
    <w:uiPriority w:val="99"/>
    <w:unhideWhenUsed/>
    <w:rsid w:val="00724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E65"/>
  </w:style>
  <w:style w:type="character" w:styleId="Hyperlink">
    <w:name w:val="Hyperlink"/>
    <w:basedOn w:val="DefaultParagraphFont"/>
    <w:uiPriority w:val="99"/>
    <w:unhideWhenUsed/>
    <w:rsid w:val="001D0BD5"/>
    <w:rPr>
      <w:color w:val="0563C1" w:themeColor="hyperlink"/>
      <w:u w:val="single"/>
    </w:rPr>
  </w:style>
  <w:style w:type="character" w:styleId="UnresolvedMention">
    <w:name w:val="Unresolved Mention"/>
    <w:basedOn w:val="DefaultParagraphFont"/>
    <w:uiPriority w:val="99"/>
    <w:semiHidden/>
    <w:unhideWhenUsed/>
    <w:rsid w:val="001D0BD5"/>
    <w:rPr>
      <w:color w:val="605E5C"/>
      <w:shd w:val="clear" w:color="auto" w:fill="E1DFDD"/>
    </w:rPr>
  </w:style>
  <w:style w:type="character" w:styleId="FollowedHyperlink">
    <w:name w:val="FollowedHyperlink"/>
    <w:basedOn w:val="DefaultParagraphFont"/>
    <w:uiPriority w:val="99"/>
    <w:semiHidden/>
    <w:unhideWhenUsed/>
    <w:rsid w:val="00303049"/>
    <w:rPr>
      <w:color w:val="954F72" w:themeColor="followedHyperlink"/>
      <w:u w:val="single"/>
    </w:rPr>
  </w:style>
  <w:style w:type="paragraph" w:styleId="NormalWeb">
    <w:name w:val="Normal (Web)"/>
    <w:basedOn w:val="Normal"/>
    <w:uiPriority w:val="99"/>
    <w:unhideWhenUsed/>
    <w:rsid w:val="006C47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470109">
      <w:bodyDiv w:val="1"/>
      <w:marLeft w:val="0"/>
      <w:marRight w:val="0"/>
      <w:marTop w:val="0"/>
      <w:marBottom w:val="0"/>
      <w:divBdr>
        <w:top w:val="none" w:sz="0" w:space="0" w:color="auto"/>
        <w:left w:val="none" w:sz="0" w:space="0" w:color="auto"/>
        <w:bottom w:val="none" w:sz="0" w:space="0" w:color="auto"/>
        <w:right w:val="none" w:sz="0" w:space="0" w:color="auto"/>
      </w:divBdr>
      <w:divsChild>
        <w:div w:id="1160464306">
          <w:marLeft w:val="0"/>
          <w:marRight w:val="0"/>
          <w:marTop w:val="0"/>
          <w:marBottom w:val="0"/>
          <w:divBdr>
            <w:top w:val="none" w:sz="0" w:space="0" w:color="auto"/>
            <w:left w:val="none" w:sz="0" w:space="0" w:color="auto"/>
            <w:bottom w:val="none" w:sz="0" w:space="0" w:color="auto"/>
            <w:right w:val="none" w:sz="0" w:space="0" w:color="auto"/>
          </w:divBdr>
        </w:div>
      </w:divsChild>
    </w:div>
    <w:div w:id="582615177">
      <w:bodyDiv w:val="1"/>
      <w:marLeft w:val="0"/>
      <w:marRight w:val="0"/>
      <w:marTop w:val="0"/>
      <w:marBottom w:val="0"/>
      <w:divBdr>
        <w:top w:val="none" w:sz="0" w:space="0" w:color="auto"/>
        <w:left w:val="none" w:sz="0" w:space="0" w:color="auto"/>
        <w:bottom w:val="none" w:sz="0" w:space="0" w:color="auto"/>
        <w:right w:val="none" w:sz="0" w:space="0" w:color="auto"/>
      </w:divBdr>
      <w:divsChild>
        <w:div w:id="1666396051">
          <w:marLeft w:val="0"/>
          <w:marRight w:val="0"/>
          <w:marTop w:val="0"/>
          <w:marBottom w:val="0"/>
          <w:divBdr>
            <w:top w:val="none" w:sz="0" w:space="0" w:color="auto"/>
            <w:left w:val="none" w:sz="0" w:space="0" w:color="auto"/>
            <w:bottom w:val="none" w:sz="0" w:space="0" w:color="auto"/>
            <w:right w:val="none" w:sz="0" w:space="0" w:color="auto"/>
          </w:divBdr>
        </w:div>
      </w:divsChild>
    </w:div>
    <w:div w:id="776095975">
      <w:bodyDiv w:val="1"/>
      <w:marLeft w:val="0"/>
      <w:marRight w:val="0"/>
      <w:marTop w:val="0"/>
      <w:marBottom w:val="0"/>
      <w:divBdr>
        <w:top w:val="none" w:sz="0" w:space="0" w:color="auto"/>
        <w:left w:val="none" w:sz="0" w:space="0" w:color="auto"/>
        <w:bottom w:val="none" w:sz="0" w:space="0" w:color="auto"/>
        <w:right w:val="none" w:sz="0" w:space="0" w:color="auto"/>
      </w:divBdr>
    </w:div>
    <w:div w:id="954403448">
      <w:bodyDiv w:val="1"/>
      <w:marLeft w:val="0"/>
      <w:marRight w:val="0"/>
      <w:marTop w:val="0"/>
      <w:marBottom w:val="0"/>
      <w:divBdr>
        <w:top w:val="none" w:sz="0" w:space="0" w:color="auto"/>
        <w:left w:val="none" w:sz="0" w:space="0" w:color="auto"/>
        <w:bottom w:val="none" w:sz="0" w:space="0" w:color="auto"/>
        <w:right w:val="none" w:sz="0" w:space="0" w:color="auto"/>
      </w:divBdr>
      <w:divsChild>
        <w:div w:id="34427561">
          <w:marLeft w:val="0"/>
          <w:marRight w:val="0"/>
          <w:marTop w:val="0"/>
          <w:marBottom w:val="0"/>
          <w:divBdr>
            <w:top w:val="none" w:sz="0" w:space="0" w:color="auto"/>
            <w:left w:val="none" w:sz="0" w:space="0" w:color="auto"/>
            <w:bottom w:val="none" w:sz="0" w:space="0" w:color="auto"/>
            <w:right w:val="none" w:sz="0" w:space="0" w:color="auto"/>
          </w:divBdr>
        </w:div>
      </w:divsChild>
    </w:div>
    <w:div w:id="1259172182">
      <w:bodyDiv w:val="1"/>
      <w:marLeft w:val="0"/>
      <w:marRight w:val="0"/>
      <w:marTop w:val="0"/>
      <w:marBottom w:val="0"/>
      <w:divBdr>
        <w:top w:val="none" w:sz="0" w:space="0" w:color="auto"/>
        <w:left w:val="none" w:sz="0" w:space="0" w:color="auto"/>
        <w:bottom w:val="none" w:sz="0" w:space="0" w:color="auto"/>
        <w:right w:val="none" w:sz="0" w:space="0" w:color="auto"/>
      </w:divBdr>
    </w:div>
    <w:div w:id="1555192622">
      <w:bodyDiv w:val="1"/>
      <w:marLeft w:val="0"/>
      <w:marRight w:val="0"/>
      <w:marTop w:val="0"/>
      <w:marBottom w:val="0"/>
      <w:divBdr>
        <w:top w:val="none" w:sz="0" w:space="0" w:color="auto"/>
        <w:left w:val="none" w:sz="0" w:space="0" w:color="auto"/>
        <w:bottom w:val="none" w:sz="0" w:space="0" w:color="auto"/>
        <w:right w:val="none" w:sz="0" w:space="0" w:color="auto"/>
      </w:divBdr>
      <w:divsChild>
        <w:div w:id="25260940">
          <w:marLeft w:val="0"/>
          <w:marRight w:val="0"/>
          <w:marTop w:val="0"/>
          <w:marBottom w:val="0"/>
          <w:divBdr>
            <w:top w:val="none" w:sz="0" w:space="0" w:color="auto"/>
            <w:left w:val="none" w:sz="0" w:space="0" w:color="auto"/>
            <w:bottom w:val="none" w:sz="0" w:space="0" w:color="auto"/>
            <w:right w:val="none" w:sz="0" w:space="0" w:color="auto"/>
          </w:divBdr>
        </w:div>
      </w:divsChild>
    </w:div>
    <w:div w:id="1618103460">
      <w:bodyDiv w:val="1"/>
      <w:marLeft w:val="0"/>
      <w:marRight w:val="0"/>
      <w:marTop w:val="0"/>
      <w:marBottom w:val="0"/>
      <w:divBdr>
        <w:top w:val="none" w:sz="0" w:space="0" w:color="auto"/>
        <w:left w:val="none" w:sz="0" w:space="0" w:color="auto"/>
        <w:bottom w:val="none" w:sz="0" w:space="0" w:color="auto"/>
        <w:right w:val="none" w:sz="0" w:space="0" w:color="auto"/>
      </w:divBdr>
      <w:divsChild>
        <w:div w:id="988247064">
          <w:marLeft w:val="0"/>
          <w:marRight w:val="0"/>
          <w:marTop w:val="0"/>
          <w:marBottom w:val="0"/>
          <w:divBdr>
            <w:top w:val="none" w:sz="0" w:space="0" w:color="auto"/>
            <w:left w:val="none" w:sz="0" w:space="0" w:color="auto"/>
            <w:bottom w:val="none" w:sz="0" w:space="0" w:color="auto"/>
            <w:right w:val="none" w:sz="0" w:space="0" w:color="auto"/>
          </w:divBdr>
        </w:div>
      </w:divsChild>
    </w:div>
    <w:div w:id="1647320409">
      <w:bodyDiv w:val="1"/>
      <w:marLeft w:val="0"/>
      <w:marRight w:val="0"/>
      <w:marTop w:val="0"/>
      <w:marBottom w:val="0"/>
      <w:divBdr>
        <w:top w:val="none" w:sz="0" w:space="0" w:color="auto"/>
        <w:left w:val="none" w:sz="0" w:space="0" w:color="auto"/>
        <w:bottom w:val="none" w:sz="0" w:space="0" w:color="auto"/>
        <w:right w:val="none" w:sz="0" w:space="0" w:color="auto"/>
      </w:divBdr>
      <w:divsChild>
        <w:div w:id="457914778">
          <w:marLeft w:val="0"/>
          <w:marRight w:val="0"/>
          <w:marTop w:val="0"/>
          <w:marBottom w:val="0"/>
          <w:divBdr>
            <w:top w:val="none" w:sz="0" w:space="0" w:color="auto"/>
            <w:left w:val="none" w:sz="0" w:space="0" w:color="auto"/>
            <w:bottom w:val="none" w:sz="0" w:space="0" w:color="auto"/>
            <w:right w:val="none" w:sz="0" w:space="0" w:color="auto"/>
          </w:divBdr>
        </w:div>
      </w:divsChild>
    </w:div>
    <w:div w:id="1672292516">
      <w:bodyDiv w:val="1"/>
      <w:marLeft w:val="0"/>
      <w:marRight w:val="0"/>
      <w:marTop w:val="0"/>
      <w:marBottom w:val="0"/>
      <w:divBdr>
        <w:top w:val="none" w:sz="0" w:space="0" w:color="auto"/>
        <w:left w:val="none" w:sz="0" w:space="0" w:color="auto"/>
        <w:bottom w:val="none" w:sz="0" w:space="0" w:color="auto"/>
        <w:right w:val="none" w:sz="0" w:space="0" w:color="auto"/>
      </w:divBdr>
    </w:div>
    <w:div w:id="1897400298">
      <w:bodyDiv w:val="1"/>
      <w:marLeft w:val="0"/>
      <w:marRight w:val="0"/>
      <w:marTop w:val="0"/>
      <w:marBottom w:val="0"/>
      <w:divBdr>
        <w:top w:val="none" w:sz="0" w:space="0" w:color="auto"/>
        <w:left w:val="none" w:sz="0" w:space="0" w:color="auto"/>
        <w:bottom w:val="none" w:sz="0" w:space="0" w:color="auto"/>
        <w:right w:val="none" w:sz="0" w:space="0" w:color="auto"/>
      </w:divBdr>
    </w:div>
    <w:div w:id="192672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rap.org/corependium/chapter/recc9rciQBNMP2AcT/Tetralogy-of-Fallot" TargetMode="External"/><Relationship Id="rId18" Type="http://schemas.openxmlformats.org/officeDocument/2006/relationships/hyperlink" Target="https://www.emrap.org/corependium/chapter/recdowFcBXc6SI3v5/Parotitis" TargetMode="External"/><Relationship Id="rId26" Type="http://schemas.openxmlformats.org/officeDocument/2006/relationships/hyperlink" Target="https://www.emrap.org/corependium/chapter/recAXgZwbgkvvRxgu/Hypermagnesemia" TargetMode="External"/><Relationship Id="rId39" Type="http://schemas.openxmlformats.org/officeDocument/2006/relationships/fontTable" Target="fontTable.xml"/><Relationship Id="rId21" Type="http://schemas.openxmlformats.org/officeDocument/2006/relationships/hyperlink" Target="https://www.emrap.org/corependium/chapter/recJvsMNA14E6miKI/Pediatric-Behavioral-Health-Emergencies"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emrap.org/corependium/chapter/recq4bpCLnDJSgCll/Congenital-Long-QT" TargetMode="External"/><Relationship Id="rId17" Type="http://schemas.openxmlformats.org/officeDocument/2006/relationships/hyperlink" Target="https://www.emrap.org/corependium/chapter/reczzsotcDtSSQEgw/Epistaxis" TargetMode="External"/><Relationship Id="rId25" Type="http://schemas.openxmlformats.org/officeDocument/2006/relationships/hyperlink" Target="https://www.emrap.org/corependium/chapter/recgEmWh1LNM2PbqJ/Hypernatremia"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emrap.org/corependium/chapter/recDMl3JMUXItooCh/Mandibular-Trauma" TargetMode="External"/><Relationship Id="rId20" Type="http://schemas.openxmlformats.org/officeDocument/2006/relationships/hyperlink" Target="https://www.emrap.org/corependium/chapter/rec4RWSVDoaat4ByR/Pediatric-Analgesia" TargetMode="External"/><Relationship Id="rId29" Type="http://schemas.openxmlformats.org/officeDocument/2006/relationships/hyperlink" Target="https://www.emrap.org/corependium/chapter/recvSOMEAyiX3hmtw/Lightning-and-Electrical-Emergen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rap.org/corependium/chapter/recqjUkJNUJ3UrXsm/Hypertrophic-Obstructive-Cardiomyopathy" TargetMode="External"/><Relationship Id="rId24" Type="http://schemas.openxmlformats.org/officeDocument/2006/relationships/hyperlink" Target="https://www.emrap.org/corependium/chapter/recN8kmSdl0Lh7yoe/Hypercalcemia" TargetMode="External"/><Relationship Id="rId32" Type="http://schemas.openxmlformats.org/officeDocument/2006/relationships/hyperlink" Target="https://www.emrap.org/corependium/chapter/recn9iTEoblED2hWk/Approach-to-Syncope"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mrap.org/corependium/chapter/recewojCaO1wwkLyO/Eye-Trauma" TargetMode="External"/><Relationship Id="rId23" Type="http://schemas.openxmlformats.org/officeDocument/2006/relationships/image" Target="media/image2.png"/><Relationship Id="rId28" Type="http://schemas.openxmlformats.org/officeDocument/2006/relationships/hyperlink" Target="https://www.emrap.org/corependium/chapter/recBsyesidEXNt5QG/Diving-Injuries" TargetMode="External"/><Relationship Id="rId36" Type="http://schemas.openxmlformats.org/officeDocument/2006/relationships/footer" Target="footer2.xml"/><Relationship Id="rId10" Type="http://schemas.openxmlformats.org/officeDocument/2006/relationships/hyperlink" Target="https://www.emrap.org/corependium/chapter/rec09jiLmoJ1dIM0l/PreeclampsiaEclampsia" TargetMode="External"/><Relationship Id="rId19" Type="http://schemas.openxmlformats.org/officeDocument/2006/relationships/hyperlink" Target="https://www.emrap.org/corependium/chapter/recjBi8xnyIqXtEM2/Retropharyngeal-Abscess" TargetMode="External"/><Relationship Id="rId31" Type="http://schemas.openxmlformats.org/officeDocument/2006/relationships/hyperlink" Target="https://www.emrap.org/corependium/chapter/recGGyv7fDwxAyvBR/Approach-to-Generalized-Weakness" TargetMode="External"/><Relationship Id="rId4" Type="http://schemas.openxmlformats.org/officeDocument/2006/relationships/webSettings" Target="webSettings.xml"/><Relationship Id="rId9" Type="http://schemas.openxmlformats.org/officeDocument/2006/relationships/hyperlink" Target="https://www.emrap.org/corependium/chapter/reci4t2X66l3qk1SX/Ectopic-Pregnancy-and-Heterotopic-Pregnancy" TargetMode="External"/><Relationship Id="rId14" Type="http://schemas.openxmlformats.org/officeDocument/2006/relationships/hyperlink" Target="https://www.emrap.org/corependium/chapter/recQURNJbsNY08Ibk/Facial-Trauma-Overview" TargetMode="External"/><Relationship Id="rId22" Type="http://schemas.openxmlformats.org/officeDocument/2006/relationships/hyperlink" Target="https://www.emrap.org/corependium/chapter/recWcGCcmLZ9i3TVJ/Pediatric-Acute-Gastroenteritis" TargetMode="External"/><Relationship Id="rId27" Type="http://schemas.openxmlformats.org/officeDocument/2006/relationships/hyperlink" Target="https://www.emrap.org/corependium/chapter/recxgSvmWxwnxEZ8t/Heat-Related-Emergencies" TargetMode="External"/><Relationship Id="rId30" Type="http://schemas.openxmlformats.org/officeDocument/2006/relationships/hyperlink" Target="https://www.emrap.org/corependium/chapter/rec81ZfGOC4ExGz5v/Approach-to-Back-Pain" TargetMode="External"/><Relationship Id="rId35" Type="http://schemas.openxmlformats.org/officeDocument/2006/relationships/footer" Target="footer1.xml"/><Relationship Id="rId8" Type="http://schemas.openxmlformats.org/officeDocument/2006/relationships/hyperlink" Target="https://www.emrap.org/corependium/chapter/recjA7l46QKnIbsRv/Approach-to-Pelvic-Pai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Colleen</dc:creator>
  <cp:keywords/>
  <dc:description/>
  <cp:lastModifiedBy>James Baird IV</cp:lastModifiedBy>
  <cp:revision>31</cp:revision>
  <cp:lastPrinted>2021-02-11T13:46:00Z</cp:lastPrinted>
  <dcterms:created xsi:type="dcterms:W3CDTF">2025-04-29T17:36:00Z</dcterms:created>
  <dcterms:modified xsi:type="dcterms:W3CDTF">2025-05-02T14:43:00Z</dcterms:modified>
</cp:coreProperties>
</file>