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2AFAE9" w14:textId="60737D19" w:rsidR="00663892" w:rsidRPr="00663892" w:rsidRDefault="00663892" w:rsidP="00663892">
      <w:pPr>
        <w:spacing w:after="0"/>
        <w:rPr>
          <w:rFonts w:ascii="Lucida Sans"/>
          <w:b/>
          <w:color w:val="0082BE"/>
          <w:sz w:val="24"/>
          <w:szCs w:val="24"/>
        </w:rPr>
      </w:pPr>
      <w:r>
        <w:rPr>
          <w:noProof/>
        </w:rPr>
        <w:drawing>
          <wp:anchor distT="0" distB="0" distL="114300" distR="114300" simplePos="0" relativeHeight="251658240" behindDoc="1" locked="0" layoutInCell="1" allowOverlap="1" wp14:anchorId="1AB92ED6" wp14:editId="3229BF71">
            <wp:simplePos x="0" y="0"/>
            <wp:positionH relativeFrom="column">
              <wp:posOffset>4463415</wp:posOffset>
            </wp:positionH>
            <wp:positionV relativeFrom="paragraph">
              <wp:posOffset>0</wp:posOffset>
            </wp:positionV>
            <wp:extent cx="2200275" cy="1522095"/>
            <wp:effectExtent l="0" t="0" r="0" b="0"/>
            <wp:wrapTight wrapText="bothSides">
              <wp:wrapPolygon edited="0">
                <wp:start x="8229" y="4325"/>
                <wp:lineTo x="4488" y="5677"/>
                <wp:lineTo x="2244" y="7299"/>
                <wp:lineTo x="1870" y="11625"/>
                <wp:lineTo x="3553" y="12976"/>
                <wp:lineTo x="7294" y="13517"/>
                <wp:lineTo x="8416" y="16491"/>
                <wp:lineTo x="19636" y="16491"/>
                <wp:lineTo x="19823" y="13517"/>
                <wp:lineTo x="16831" y="8380"/>
                <wp:lineTo x="13278" y="5407"/>
                <wp:lineTo x="11595" y="4325"/>
                <wp:lineTo x="8229" y="4325"/>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npsira logo 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00275" cy="1522095"/>
                    </a:xfrm>
                    <a:prstGeom prst="rect">
                      <a:avLst/>
                    </a:prstGeom>
                  </pic:spPr>
                </pic:pic>
              </a:graphicData>
            </a:graphic>
            <wp14:sizeRelH relativeFrom="margin">
              <wp14:pctWidth>0</wp14:pctWidth>
            </wp14:sizeRelH>
            <wp14:sizeRelV relativeFrom="margin">
              <wp14:pctHeight>0</wp14:pctHeight>
            </wp14:sizeRelV>
          </wp:anchor>
        </w:drawing>
      </w:r>
      <w:r w:rsidR="008C717F" w:rsidRPr="00663892">
        <w:rPr>
          <w:rFonts w:ascii="Lucida Sans"/>
          <w:b/>
          <w:color w:val="0082BE"/>
          <w:sz w:val="24"/>
          <w:szCs w:val="24"/>
        </w:rPr>
        <w:t>MEDICAL</w:t>
      </w:r>
      <w:r w:rsidR="008C717F" w:rsidRPr="00663892">
        <w:rPr>
          <w:rFonts w:ascii="Lucida Sans"/>
          <w:b/>
          <w:color w:val="0082BE"/>
          <w:spacing w:val="-29"/>
          <w:sz w:val="24"/>
          <w:szCs w:val="24"/>
        </w:rPr>
        <w:t xml:space="preserve"> </w:t>
      </w:r>
      <w:r w:rsidR="008C717F" w:rsidRPr="00663892">
        <w:rPr>
          <w:rFonts w:ascii="Lucida Sans"/>
          <w:b/>
          <w:color w:val="0082BE"/>
          <w:sz w:val="24"/>
          <w:szCs w:val="24"/>
        </w:rPr>
        <w:t>CENTER</w:t>
      </w:r>
      <w:r w:rsidR="008C717F" w:rsidRPr="00663892">
        <w:rPr>
          <w:rFonts w:ascii="Lucida Sans"/>
          <w:b/>
          <w:color w:val="0082BE"/>
          <w:spacing w:val="-29"/>
          <w:sz w:val="24"/>
          <w:szCs w:val="24"/>
        </w:rPr>
        <w:t xml:space="preserve"> </w:t>
      </w:r>
      <w:r w:rsidR="008C717F" w:rsidRPr="00663892">
        <w:rPr>
          <w:rFonts w:ascii="Lucida Sans"/>
          <w:b/>
          <w:color w:val="0082BE"/>
          <w:sz w:val="24"/>
          <w:szCs w:val="24"/>
        </w:rPr>
        <w:t>MULLICA</w:t>
      </w:r>
      <w:r w:rsidR="008C717F" w:rsidRPr="00663892">
        <w:rPr>
          <w:rFonts w:ascii="Lucida Sans"/>
          <w:b/>
          <w:color w:val="0082BE"/>
          <w:spacing w:val="-29"/>
          <w:sz w:val="24"/>
          <w:szCs w:val="24"/>
        </w:rPr>
        <w:t xml:space="preserve"> </w:t>
      </w:r>
      <w:r w:rsidR="008C717F" w:rsidRPr="00663892">
        <w:rPr>
          <w:rFonts w:ascii="Lucida Sans"/>
          <w:b/>
          <w:color w:val="0082BE"/>
          <w:sz w:val="24"/>
          <w:szCs w:val="24"/>
        </w:rPr>
        <w:t>HI</w:t>
      </w:r>
      <w:r w:rsidRPr="00663892">
        <w:rPr>
          <w:rFonts w:ascii="Lucida Sans"/>
          <w:b/>
          <w:color w:val="0082BE"/>
          <w:sz w:val="24"/>
          <w:szCs w:val="24"/>
        </w:rPr>
        <w:t>LL</w:t>
      </w:r>
    </w:p>
    <w:p w14:paraId="28E88FD1" w14:textId="77777777" w:rsidR="00663892" w:rsidRPr="00663892" w:rsidRDefault="008C717F" w:rsidP="00663892">
      <w:pPr>
        <w:spacing w:after="0"/>
        <w:rPr>
          <w:i/>
          <w:color w:val="0082BE"/>
          <w:sz w:val="28"/>
          <w:szCs w:val="28"/>
        </w:rPr>
      </w:pPr>
      <w:r w:rsidRPr="00663892">
        <w:rPr>
          <w:i/>
          <w:color w:val="0082BE"/>
          <w:sz w:val="28"/>
          <w:szCs w:val="28"/>
        </w:rPr>
        <w:t>Emergency</w:t>
      </w:r>
      <w:r w:rsidRPr="00663892">
        <w:rPr>
          <w:i/>
          <w:color w:val="0082BE"/>
          <w:spacing w:val="-28"/>
          <w:sz w:val="28"/>
          <w:szCs w:val="28"/>
        </w:rPr>
        <w:t xml:space="preserve"> </w:t>
      </w:r>
      <w:r w:rsidRPr="00663892">
        <w:rPr>
          <w:i/>
          <w:color w:val="0082BE"/>
          <w:sz w:val="28"/>
          <w:szCs w:val="28"/>
        </w:rPr>
        <w:t>Departmen</w:t>
      </w:r>
      <w:r w:rsidR="00663892" w:rsidRPr="00663892">
        <w:rPr>
          <w:i/>
          <w:color w:val="0082BE"/>
          <w:sz w:val="28"/>
          <w:szCs w:val="28"/>
        </w:rPr>
        <w:t>t</w:t>
      </w:r>
    </w:p>
    <w:p w14:paraId="7CE2103A" w14:textId="77777777" w:rsidR="00663892" w:rsidRPr="00663892" w:rsidRDefault="008C717F" w:rsidP="00663892">
      <w:pPr>
        <w:spacing w:after="0"/>
        <w:rPr>
          <w:color w:val="0082BE"/>
          <w:sz w:val="24"/>
          <w:szCs w:val="24"/>
        </w:rPr>
      </w:pPr>
      <w:r w:rsidRPr="00663892">
        <w:rPr>
          <w:color w:val="0082BE"/>
          <w:sz w:val="24"/>
          <w:szCs w:val="24"/>
        </w:rPr>
        <w:t>700</w:t>
      </w:r>
      <w:r w:rsidRPr="00663892">
        <w:rPr>
          <w:color w:val="0082BE"/>
          <w:spacing w:val="-27"/>
          <w:sz w:val="24"/>
          <w:szCs w:val="24"/>
        </w:rPr>
        <w:t xml:space="preserve"> </w:t>
      </w:r>
      <w:r w:rsidRPr="00663892">
        <w:rPr>
          <w:color w:val="0082BE"/>
          <w:sz w:val="24"/>
          <w:szCs w:val="24"/>
        </w:rPr>
        <w:t>Mullica</w:t>
      </w:r>
      <w:r w:rsidRPr="00663892">
        <w:rPr>
          <w:color w:val="0082BE"/>
          <w:spacing w:val="-28"/>
          <w:sz w:val="24"/>
          <w:szCs w:val="24"/>
        </w:rPr>
        <w:t xml:space="preserve"> </w:t>
      </w:r>
      <w:r w:rsidRPr="00663892">
        <w:rPr>
          <w:color w:val="0082BE"/>
          <w:sz w:val="24"/>
          <w:szCs w:val="24"/>
        </w:rPr>
        <w:t>Hill</w:t>
      </w:r>
      <w:r w:rsidRPr="00663892">
        <w:rPr>
          <w:color w:val="0082BE"/>
          <w:spacing w:val="-27"/>
          <w:sz w:val="24"/>
          <w:szCs w:val="24"/>
        </w:rPr>
        <w:t xml:space="preserve"> </w:t>
      </w:r>
      <w:r w:rsidRPr="00663892">
        <w:rPr>
          <w:color w:val="0082BE"/>
          <w:sz w:val="24"/>
          <w:szCs w:val="24"/>
        </w:rPr>
        <w:t>Road</w:t>
      </w:r>
    </w:p>
    <w:p w14:paraId="07956FF8" w14:textId="77777777" w:rsidR="00663892" w:rsidRDefault="008C717F" w:rsidP="00663892">
      <w:pPr>
        <w:spacing w:after="0"/>
        <w:rPr>
          <w:color w:val="0082BE"/>
          <w:sz w:val="24"/>
          <w:szCs w:val="24"/>
        </w:rPr>
      </w:pPr>
      <w:r w:rsidRPr="00663892">
        <w:rPr>
          <w:color w:val="0082BE"/>
          <w:sz w:val="24"/>
          <w:szCs w:val="24"/>
        </w:rPr>
        <w:t>Mullica</w:t>
      </w:r>
      <w:r w:rsidR="00FD4DD7" w:rsidRPr="00663892">
        <w:rPr>
          <w:color w:val="0082BE"/>
          <w:sz w:val="24"/>
          <w:szCs w:val="24"/>
        </w:rPr>
        <w:t xml:space="preserve"> Hill, NJ </w:t>
      </w:r>
      <w:r w:rsidRPr="00663892">
        <w:rPr>
          <w:color w:val="0082BE"/>
          <w:spacing w:val="-29"/>
          <w:sz w:val="24"/>
          <w:szCs w:val="24"/>
        </w:rPr>
        <w:t xml:space="preserve"> </w:t>
      </w:r>
      <w:r w:rsidRPr="00663892">
        <w:rPr>
          <w:color w:val="0082BE"/>
          <w:sz w:val="24"/>
          <w:szCs w:val="24"/>
        </w:rPr>
        <w:t>08062</w:t>
      </w:r>
    </w:p>
    <w:p w14:paraId="0AF529FB" w14:textId="77777777" w:rsidR="00663892" w:rsidRPr="00663892" w:rsidRDefault="00663892" w:rsidP="00663892">
      <w:pPr>
        <w:spacing w:after="0"/>
        <w:rPr>
          <w:color w:val="0082BE"/>
          <w:sz w:val="24"/>
          <w:szCs w:val="24"/>
        </w:rPr>
      </w:pPr>
      <w:r w:rsidRPr="00663892">
        <w:rPr>
          <w:color w:val="0082BE"/>
          <w:sz w:val="24"/>
          <w:szCs w:val="24"/>
        </w:rPr>
        <w:t>(856) 508-201</w:t>
      </w:r>
      <w:r w:rsidR="00DD4087">
        <w:rPr>
          <w:color w:val="0082BE"/>
          <w:sz w:val="24"/>
          <w:szCs w:val="24"/>
        </w:rPr>
        <w:t>5</w:t>
      </w:r>
    </w:p>
    <w:p w14:paraId="29047C48" w14:textId="77777777" w:rsidR="00AB6745" w:rsidRDefault="00AB6745" w:rsidP="00AB6745">
      <w:pPr>
        <w:jc w:val="center"/>
        <w:rPr>
          <w:rFonts w:ascii="Times New Roman" w:hAnsi="Times New Roman" w:cs="Times New Roman"/>
          <w:b/>
          <w:bCs/>
          <w:sz w:val="28"/>
          <w:szCs w:val="28"/>
          <w:u w:val="single"/>
        </w:rPr>
      </w:pPr>
    </w:p>
    <w:p w14:paraId="439A68C2" w14:textId="44AFD829" w:rsidR="00AB6745" w:rsidRPr="007A3032" w:rsidRDefault="00AB6745" w:rsidP="00AB6745">
      <w:pPr>
        <w:jc w:val="center"/>
        <w:rPr>
          <w:rFonts w:ascii="Times New Roman" w:hAnsi="Times New Roman" w:cs="Times New Roman"/>
          <w:b/>
          <w:bCs/>
          <w:sz w:val="28"/>
          <w:szCs w:val="28"/>
          <w:u w:val="single"/>
        </w:rPr>
      </w:pPr>
      <w:r w:rsidRPr="007A3032">
        <w:rPr>
          <w:rFonts w:ascii="Times New Roman" w:hAnsi="Times New Roman" w:cs="Times New Roman"/>
          <w:b/>
          <w:bCs/>
          <w:sz w:val="28"/>
          <w:szCs w:val="28"/>
          <w:u w:val="single"/>
        </w:rPr>
        <w:t xml:space="preserve">Mullica Hill Emergency Medicine Weekly Didactic </w:t>
      </w:r>
      <w:r>
        <w:rPr>
          <w:rFonts w:ascii="Times New Roman" w:hAnsi="Times New Roman" w:cs="Times New Roman"/>
          <w:b/>
          <w:bCs/>
          <w:sz w:val="28"/>
          <w:szCs w:val="28"/>
          <w:u w:val="single"/>
        </w:rPr>
        <w:t xml:space="preserve">Conference </w:t>
      </w:r>
      <w:r w:rsidRPr="007A3032">
        <w:rPr>
          <w:rFonts w:ascii="Times New Roman" w:hAnsi="Times New Roman" w:cs="Times New Roman"/>
          <w:b/>
          <w:bCs/>
          <w:sz w:val="28"/>
          <w:szCs w:val="28"/>
          <w:u w:val="single"/>
        </w:rPr>
        <w:t>Schedule</w:t>
      </w:r>
    </w:p>
    <w:p w14:paraId="2E81097B" w14:textId="7C01A17B" w:rsidR="005E4878" w:rsidRDefault="00AB6745" w:rsidP="009022D5">
      <w:pPr>
        <w:jc w:val="center"/>
        <w:rPr>
          <w:rFonts w:ascii="Times New Roman" w:hAnsi="Times New Roman" w:cs="Times New Roman"/>
          <w:b/>
          <w:bCs/>
          <w:color w:val="FF0000"/>
          <w:sz w:val="24"/>
          <w:szCs w:val="24"/>
          <w:u w:val="single"/>
        </w:rPr>
      </w:pPr>
      <w:r w:rsidRPr="007A3032">
        <w:rPr>
          <w:rFonts w:ascii="Times New Roman" w:hAnsi="Times New Roman" w:cs="Times New Roman"/>
          <w:b/>
          <w:bCs/>
          <w:color w:val="FF0000"/>
          <w:sz w:val="24"/>
          <w:szCs w:val="24"/>
        </w:rPr>
        <w:t>Mullica Hill Cancer Center Conference Rooms</w:t>
      </w:r>
      <w:r w:rsidR="00066A9A">
        <w:rPr>
          <w:rFonts w:ascii="Times New Roman" w:hAnsi="Times New Roman" w:cs="Times New Roman"/>
          <w:b/>
          <w:bCs/>
          <w:color w:val="FF0000"/>
          <w:sz w:val="24"/>
          <w:szCs w:val="24"/>
        </w:rPr>
        <w:t xml:space="preserve"> (LECC)</w:t>
      </w:r>
      <w:r w:rsidRPr="007A3032">
        <w:rPr>
          <w:rFonts w:ascii="Times New Roman" w:hAnsi="Times New Roman" w:cs="Times New Roman"/>
          <w:b/>
          <w:bCs/>
          <w:color w:val="FF0000"/>
          <w:sz w:val="24"/>
          <w:szCs w:val="24"/>
        </w:rPr>
        <w:t>: 501-A and 501-B</w:t>
      </w:r>
      <w:r w:rsidR="00463D9F">
        <w:rPr>
          <w:rFonts w:ascii="Times New Roman" w:hAnsi="Times New Roman" w:cs="Times New Roman"/>
          <w:b/>
          <w:bCs/>
          <w:color w:val="FF0000"/>
          <w:sz w:val="24"/>
          <w:szCs w:val="24"/>
        </w:rPr>
        <w:t xml:space="preserve"> – </w:t>
      </w:r>
      <w:r w:rsidR="004B730F">
        <w:rPr>
          <w:rFonts w:ascii="Times New Roman" w:hAnsi="Times New Roman" w:cs="Times New Roman"/>
          <w:b/>
          <w:bCs/>
          <w:color w:val="FF0000"/>
          <w:sz w:val="24"/>
          <w:szCs w:val="24"/>
          <w:u w:val="single"/>
        </w:rPr>
        <w:t>D</w:t>
      </w:r>
      <w:r w:rsidR="00463D9F" w:rsidRPr="004B730F">
        <w:rPr>
          <w:rFonts w:ascii="Times New Roman" w:hAnsi="Times New Roman" w:cs="Times New Roman"/>
          <w:b/>
          <w:bCs/>
          <w:color w:val="FF0000"/>
          <w:sz w:val="24"/>
          <w:szCs w:val="24"/>
          <w:u w:val="single"/>
        </w:rPr>
        <w:t>irections at bottom</w:t>
      </w:r>
    </w:p>
    <w:p w14:paraId="751AEADB" w14:textId="55CA85BF" w:rsidR="00AF53BD" w:rsidRPr="009022D5" w:rsidRDefault="00AF53BD" w:rsidP="009022D5">
      <w:pPr>
        <w:jc w:val="center"/>
        <w:rPr>
          <w:rFonts w:ascii="Times New Roman" w:hAnsi="Times New Roman" w:cs="Times New Roman"/>
          <w:b/>
          <w:bCs/>
          <w:color w:val="FF0000"/>
          <w:sz w:val="24"/>
          <w:szCs w:val="24"/>
          <w:u w:val="single"/>
        </w:rPr>
      </w:pPr>
      <w:r>
        <w:rPr>
          <w:rFonts w:ascii="Times New Roman" w:hAnsi="Times New Roman" w:cs="Times New Roman"/>
          <w:b/>
          <w:bCs/>
          <w:color w:val="FF0000"/>
          <w:sz w:val="24"/>
          <w:szCs w:val="24"/>
          <w:u w:val="single"/>
        </w:rPr>
        <w:t xml:space="preserve">Please </w:t>
      </w:r>
      <w:r w:rsidR="00624627">
        <w:rPr>
          <w:rFonts w:ascii="Times New Roman" w:hAnsi="Times New Roman" w:cs="Times New Roman"/>
          <w:b/>
          <w:bCs/>
          <w:color w:val="FF0000"/>
          <w:sz w:val="24"/>
          <w:szCs w:val="24"/>
          <w:u w:val="single"/>
        </w:rPr>
        <w:t>note</w:t>
      </w:r>
      <w:r>
        <w:rPr>
          <w:rFonts w:ascii="Times New Roman" w:hAnsi="Times New Roman" w:cs="Times New Roman"/>
          <w:b/>
          <w:bCs/>
          <w:color w:val="FF0000"/>
          <w:sz w:val="24"/>
          <w:szCs w:val="24"/>
          <w:u w:val="single"/>
        </w:rPr>
        <w:t xml:space="preserve"> there may be a speaker presenting just before your time slot. Please feel free to enter the conference room and sit in the back, or you can sit in the waiting area outside the conference room.</w:t>
      </w:r>
    </w:p>
    <w:p w14:paraId="2DC82B37" w14:textId="77777777" w:rsidR="00742AF0" w:rsidRDefault="00742AF0" w:rsidP="00631765">
      <w:pPr>
        <w:rPr>
          <w:rFonts w:ascii="Times New Roman" w:hAnsi="Times New Roman" w:cs="Times New Roman"/>
          <w:b/>
          <w:bCs/>
          <w:sz w:val="24"/>
          <w:szCs w:val="24"/>
          <w:u w:val="single"/>
        </w:rPr>
      </w:pPr>
    </w:p>
    <w:p w14:paraId="426089D2" w14:textId="0E69CE98" w:rsidR="002A279D" w:rsidRDefault="002A279D" w:rsidP="00631765">
      <w:pPr>
        <w:rPr>
          <w:rFonts w:ascii="Times New Roman" w:hAnsi="Times New Roman" w:cs="Times New Roman"/>
          <w:b/>
          <w:bCs/>
          <w:sz w:val="24"/>
          <w:szCs w:val="24"/>
          <w:u w:val="single"/>
        </w:rPr>
      </w:pPr>
      <w:r w:rsidRPr="002A279D">
        <w:rPr>
          <w:rFonts w:ascii="Times New Roman" w:hAnsi="Times New Roman" w:cs="Times New Roman"/>
          <w:b/>
          <w:bCs/>
          <w:sz w:val="24"/>
          <w:szCs w:val="24"/>
          <w:u w:val="single"/>
        </w:rPr>
        <w:t>M</w:t>
      </w:r>
      <w:r w:rsidR="00F44355">
        <w:rPr>
          <w:rFonts w:ascii="Times New Roman" w:hAnsi="Times New Roman" w:cs="Times New Roman"/>
          <w:b/>
          <w:bCs/>
          <w:sz w:val="24"/>
          <w:szCs w:val="24"/>
          <w:u w:val="single"/>
        </w:rPr>
        <w:t>arch 13</w:t>
      </w:r>
      <w:r w:rsidRPr="002A279D">
        <w:rPr>
          <w:rFonts w:ascii="Times New Roman" w:hAnsi="Times New Roman" w:cs="Times New Roman"/>
          <w:b/>
          <w:bCs/>
          <w:sz w:val="24"/>
          <w:szCs w:val="24"/>
          <w:u w:val="single"/>
        </w:rPr>
        <w:t xml:space="preserve"> – </w:t>
      </w:r>
      <w:r w:rsidR="00223C65">
        <w:rPr>
          <w:rFonts w:ascii="Times New Roman" w:hAnsi="Times New Roman" w:cs="Times New Roman"/>
          <w:b/>
          <w:bCs/>
          <w:sz w:val="24"/>
          <w:szCs w:val="24"/>
          <w:u w:val="single"/>
        </w:rPr>
        <w:t xml:space="preserve">Nephrology </w:t>
      </w:r>
      <w:r w:rsidRPr="002A279D">
        <w:rPr>
          <w:rFonts w:ascii="Times New Roman" w:hAnsi="Times New Roman" w:cs="Times New Roman"/>
          <w:b/>
          <w:bCs/>
          <w:sz w:val="24"/>
          <w:szCs w:val="24"/>
          <w:u w:val="single"/>
        </w:rPr>
        <w:t xml:space="preserve">Block </w:t>
      </w:r>
    </w:p>
    <w:p w14:paraId="38CA2E92" w14:textId="3A8C1EF3" w:rsidR="00FD5DE0" w:rsidRDefault="00FD5DE0" w:rsidP="00631765">
      <w:pPr>
        <w:rPr>
          <w:rFonts w:ascii="Times New Roman" w:hAnsi="Times New Roman" w:cs="Times New Roman"/>
          <w:b/>
          <w:bCs/>
          <w:sz w:val="24"/>
          <w:szCs w:val="24"/>
          <w:u w:val="single"/>
        </w:rPr>
      </w:pPr>
      <w:r>
        <w:rPr>
          <w:rFonts w:ascii="Times New Roman" w:hAnsi="Times New Roman" w:cs="Times New Roman"/>
          <w:b/>
          <w:bCs/>
          <w:sz w:val="24"/>
          <w:szCs w:val="24"/>
          <w:u w:val="single"/>
        </w:rPr>
        <w:t>Rosh Review</w:t>
      </w:r>
      <w:r w:rsidRPr="00784FC6">
        <w:rPr>
          <w:rFonts w:ascii="Times New Roman" w:hAnsi="Times New Roman" w:cs="Times New Roman"/>
          <w:b/>
          <w:bCs/>
          <w:sz w:val="24"/>
          <w:szCs w:val="24"/>
        </w:rPr>
        <w:t xml:space="preserve">: </w:t>
      </w:r>
      <w:r w:rsidR="00D00642">
        <w:rPr>
          <w:rFonts w:ascii="Times New Roman" w:hAnsi="Times New Roman" w:cs="Times New Roman"/>
          <w:b/>
          <w:bCs/>
          <w:sz w:val="24"/>
          <w:szCs w:val="24"/>
        </w:rPr>
        <w:t xml:space="preserve">25 </w:t>
      </w:r>
      <w:r w:rsidRPr="00784FC6">
        <w:rPr>
          <w:rFonts w:ascii="Times New Roman" w:hAnsi="Times New Roman" w:cs="Times New Roman"/>
          <w:sz w:val="24"/>
          <w:szCs w:val="24"/>
        </w:rPr>
        <w:t>Questions</w:t>
      </w:r>
    </w:p>
    <w:p w14:paraId="5FE0568A" w14:textId="75583ED0" w:rsidR="003211C6" w:rsidRDefault="00631765" w:rsidP="00631765">
      <w:pPr>
        <w:rPr>
          <w:rFonts w:ascii="Times New Roman" w:hAnsi="Times New Roman" w:cs="Times New Roman"/>
          <w:sz w:val="24"/>
          <w:szCs w:val="24"/>
        </w:rPr>
      </w:pPr>
      <w:r>
        <w:rPr>
          <w:rFonts w:ascii="Times New Roman" w:hAnsi="Times New Roman" w:cs="Times New Roman"/>
          <w:sz w:val="24"/>
          <w:szCs w:val="24"/>
        </w:rPr>
        <w:t>7 am</w:t>
      </w:r>
      <w:r w:rsidR="005378C8">
        <w:rPr>
          <w:rFonts w:ascii="Times New Roman" w:hAnsi="Times New Roman" w:cs="Times New Roman"/>
          <w:sz w:val="24"/>
          <w:szCs w:val="24"/>
        </w:rPr>
        <w:t>:</w:t>
      </w:r>
      <w:r w:rsidR="00223C65">
        <w:rPr>
          <w:rFonts w:ascii="Times New Roman" w:hAnsi="Times New Roman" w:cs="Times New Roman"/>
          <w:sz w:val="24"/>
          <w:szCs w:val="24"/>
        </w:rPr>
        <w:t xml:space="preserve"> </w:t>
      </w:r>
      <w:r w:rsidR="00223C65" w:rsidRPr="00D17D3A">
        <w:rPr>
          <w:rFonts w:ascii="Times New Roman" w:hAnsi="Times New Roman" w:cs="Times New Roman"/>
          <w:sz w:val="24"/>
          <w:szCs w:val="24"/>
        </w:rPr>
        <w:t>Oral Board Prep and Intern Hour</w:t>
      </w:r>
    </w:p>
    <w:p w14:paraId="3CC61AC5" w14:textId="6A4BBBCA" w:rsidR="005378C8" w:rsidRPr="005378C8" w:rsidRDefault="005378C8" w:rsidP="005378C8">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 xml:space="preserve">Dr. </w:t>
      </w:r>
      <w:r w:rsidR="006B61D3">
        <w:rPr>
          <w:rFonts w:ascii="Times New Roman" w:hAnsi="Times New Roman" w:cs="Times New Roman"/>
          <w:sz w:val="24"/>
          <w:szCs w:val="24"/>
        </w:rPr>
        <w:t>Katie O’Shea, DO</w:t>
      </w:r>
    </w:p>
    <w:p w14:paraId="4A09D8B7" w14:textId="01B2DF4C" w:rsidR="00631765" w:rsidRDefault="003211C6" w:rsidP="00631765">
      <w:pPr>
        <w:rPr>
          <w:rFonts w:ascii="Times New Roman" w:hAnsi="Times New Roman" w:cs="Times New Roman"/>
          <w:sz w:val="24"/>
          <w:szCs w:val="24"/>
        </w:rPr>
      </w:pPr>
      <w:r>
        <w:rPr>
          <w:rFonts w:ascii="Times New Roman" w:hAnsi="Times New Roman" w:cs="Times New Roman"/>
          <w:sz w:val="24"/>
          <w:szCs w:val="24"/>
        </w:rPr>
        <w:t>8</w:t>
      </w:r>
      <w:r w:rsidR="004E4C7B">
        <w:rPr>
          <w:rFonts w:ascii="Times New Roman" w:hAnsi="Times New Roman" w:cs="Times New Roman"/>
          <w:sz w:val="24"/>
          <w:szCs w:val="24"/>
        </w:rPr>
        <w:t xml:space="preserve"> am</w:t>
      </w:r>
      <w:r w:rsidR="00431295">
        <w:rPr>
          <w:rFonts w:ascii="Times New Roman" w:hAnsi="Times New Roman" w:cs="Times New Roman"/>
          <w:sz w:val="24"/>
          <w:szCs w:val="24"/>
        </w:rPr>
        <w:t>:</w:t>
      </w:r>
      <w:r w:rsidR="00795089" w:rsidRPr="00795089">
        <w:rPr>
          <w:rFonts w:ascii="Times New Roman" w:hAnsi="Times New Roman" w:cs="Times New Roman"/>
          <w:sz w:val="24"/>
          <w:szCs w:val="24"/>
        </w:rPr>
        <w:t xml:space="preserve"> </w:t>
      </w:r>
      <w:r w:rsidR="00217621">
        <w:rPr>
          <w:rFonts w:ascii="Times New Roman" w:hAnsi="Times New Roman" w:cs="Times New Roman"/>
          <w:sz w:val="24"/>
          <w:szCs w:val="24"/>
        </w:rPr>
        <w:t>Interdepartmental Education: EM and Critical Care</w:t>
      </w:r>
      <w:r w:rsidR="00663310">
        <w:rPr>
          <w:rFonts w:ascii="Times New Roman" w:hAnsi="Times New Roman" w:cs="Times New Roman"/>
          <w:sz w:val="24"/>
          <w:szCs w:val="24"/>
        </w:rPr>
        <w:t>: “</w:t>
      </w:r>
      <w:r w:rsidR="00663310" w:rsidRPr="00663310">
        <w:rPr>
          <w:rFonts w:ascii="Times New Roman" w:hAnsi="Times New Roman" w:cs="Times New Roman"/>
          <w:sz w:val="24"/>
          <w:szCs w:val="24"/>
        </w:rPr>
        <w:t>When Something New Comes in…</w:t>
      </w:r>
      <w:r w:rsidR="00663310">
        <w:rPr>
          <w:rFonts w:ascii="Times New Roman" w:hAnsi="Times New Roman" w:cs="Times New Roman"/>
          <w:sz w:val="24"/>
          <w:szCs w:val="24"/>
        </w:rPr>
        <w:t>”</w:t>
      </w:r>
    </w:p>
    <w:p w14:paraId="6F76DF07" w14:textId="13D9BE78" w:rsidR="003211C6" w:rsidRPr="003211C6" w:rsidRDefault="003211C6" w:rsidP="00631765">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Dr. </w:t>
      </w:r>
      <w:r w:rsidR="006B61D3">
        <w:rPr>
          <w:rFonts w:ascii="Times New Roman" w:hAnsi="Times New Roman" w:cs="Times New Roman"/>
          <w:sz w:val="24"/>
          <w:szCs w:val="24"/>
        </w:rPr>
        <w:t xml:space="preserve">Michael Coletta, MD and Dr. Michael Kouch, MD – </w:t>
      </w:r>
      <w:r w:rsidR="00A96F92">
        <w:rPr>
          <w:rFonts w:ascii="Times New Roman" w:hAnsi="Times New Roman" w:cs="Times New Roman"/>
          <w:sz w:val="24"/>
          <w:szCs w:val="24"/>
        </w:rPr>
        <w:t xml:space="preserve">aka </w:t>
      </w:r>
      <w:r w:rsidR="006B61D3">
        <w:rPr>
          <w:rFonts w:ascii="Times New Roman" w:hAnsi="Times New Roman" w:cs="Times New Roman"/>
          <w:sz w:val="24"/>
          <w:szCs w:val="24"/>
        </w:rPr>
        <w:t>“The Mikes”</w:t>
      </w:r>
    </w:p>
    <w:p w14:paraId="697502F6" w14:textId="0D67AFCB" w:rsidR="00995B62" w:rsidRDefault="00995B62" w:rsidP="00995B62">
      <w:pPr>
        <w:rPr>
          <w:rFonts w:ascii="Times New Roman" w:hAnsi="Times New Roman" w:cs="Times New Roman"/>
          <w:sz w:val="24"/>
          <w:szCs w:val="24"/>
        </w:rPr>
      </w:pPr>
      <w:r>
        <w:rPr>
          <w:rFonts w:ascii="Times New Roman" w:hAnsi="Times New Roman" w:cs="Times New Roman"/>
          <w:sz w:val="24"/>
          <w:szCs w:val="24"/>
        </w:rPr>
        <w:t xml:space="preserve">9 am: </w:t>
      </w:r>
      <w:r w:rsidR="00217621" w:rsidRPr="003211C6">
        <w:rPr>
          <w:rFonts w:ascii="Times New Roman" w:hAnsi="Times New Roman" w:cs="Times New Roman"/>
          <w:sz w:val="24"/>
          <w:szCs w:val="24"/>
        </w:rPr>
        <w:t>EM:RAP CorePendium Chapter Q&amp;A and Resus Review</w:t>
      </w:r>
      <w:r w:rsidR="00217621">
        <w:rPr>
          <w:rFonts w:ascii="Times New Roman" w:hAnsi="Times New Roman" w:cs="Times New Roman"/>
          <w:sz w:val="24"/>
          <w:szCs w:val="24"/>
        </w:rPr>
        <w:t>:</w:t>
      </w:r>
      <w:r w:rsidR="001E1EAB" w:rsidRPr="001E1EAB">
        <w:t xml:space="preserve"> </w:t>
      </w:r>
      <w:r w:rsidR="001E1EAB" w:rsidRPr="001E1EAB">
        <w:rPr>
          <w:rFonts w:ascii="Times New Roman" w:hAnsi="Times New Roman" w:cs="Times New Roman"/>
          <w:sz w:val="24"/>
          <w:szCs w:val="24"/>
        </w:rPr>
        <w:t>Acute Kidney Injury, Renal Transplant Related Emergencies, Dialysis Related Emergencies</w:t>
      </w:r>
    </w:p>
    <w:p w14:paraId="5A371880" w14:textId="40AA91E8" w:rsidR="00D15250" w:rsidRDefault="00D15250" w:rsidP="00995B62">
      <w:pPr>
        <w:pStyle w:val="ListParagraph"/>
        <w:numPr>
          <w:ilvl w:val="0"/>
          <w:numId w:val="3"/>
        </w:numPr>
        <w:rPr>
          <w:rFonts w:ascii="Times New Roman" w:hAnsi="Times New Roman" w:cs="Times New Roman"/>
          <w:sz w:val="24"/>
          <w:szCs w:val="24"/>
        </w:rPr>
      </w:pPr>
      <w:hyperlink r:id="rId8" w:history="1">
        <w:r w:rsidRPr="001D38F4">
          <w:rPr>
            <w:rStyle w:val="Hyperlink"/>
            <w:rFonts w:ascii="Times New Roman" w:hAnsi="Times New Roman" w:cs="Times New Roman"/>
            <w:sz w:val="24"/>
            <w:szCs w:val="24"/>
          </w:rPr>
          <w:t>https://www.emrap.org/corependium/chapter/recOnyE3TWDXrnHHl/Acute-Kidney-Injury</w:t>
        </w:r>
      </w:hyperlink>
    </w:p>
    <w:p w14:paraId="5817B23F" w14:textId="3317238F" w:rsidR="00D15250" w:rsidRDefault="00D15250" w:rsidP="00995B62">
      <w:pPr>
        <w:pStyle w:val="ListParagraph"/>
        <w:numPr>
          <w:ilvl w:val="0"/>
          <w:numId w:val="3"/>
        </w:numPr>
        <w:rPr>
          <w:rFonts w:ascii="Times New Roman" w:hAnsi="Times New Roman" w:cs="Times New Roman"/>
          <w:sz w:val="24"/>
          <w:szCs w:val="24"/>
        </w:rPr>
      </w:pPr>
      <w:hyperlink r:id="rId9" w:history="1">
        <w:r w:rsidRPr="001D38F4">
          <w:rPr>
            <w:rStyle w:val="Hyperlink"/>
            <w:rFonts w:ascii="Times New Roman" w:hAnsi="Times New Roman" w:cs="Times New Roman"/>
            <w:sz w:val="24"/>
            <w:szCs w:val="24"/>
          </w:rPr>
          <w:t>https://www.emrap.org/corependium/chapter/recW4Nm2K2APbSTtG/Renal-Transplant-Related-Emergencies</w:t>
        </w:r>
      </w:hyperlink>
    </w:p>
    <w:p w14:paraId="735DD1C9" w14:textId="0B27F916" w:rsidR="00D15250" w:rsidRDefault="00D15250" w:rsidP="00995B62">
      <w:pPr>
        <w:pStyle w:val="ListParagraph"/>
        <w:numPr>
          <w:ilvl w:val="0"/>
          <w:numId w:val="3"/>
        </w:numPr>
        <w:rPr>
          <w:rFonts w:ascii="Times New Roman" w:hAnsi="Times New Roman" w:cs="Times New Roman"/>
          <w:sz w:val="24"/>
          <w:szCs w:val="24"/>
        </w:rPr>
      </w:pPr>
      <w:hyperlink r:id="rId10" w:history="1">
        <w:r w:rsidRPr="001D38F4">
          <w:rPr>
            <w:rStyle w:val="Hyperlink"/>
            <w:rFonts w:ascii="Times New Roman" w:hAnsi="Times New Roman" w:cs="Times New Roman"/>
            <w:sz w:val="24"/>
            <w:szCs w:val="24"/>
          </w:rPr>
          <w:t>https://www.emrap.org/corependium/chapter/reck9WrXrNdQV2nf7/Dialysis-Related-Emergencies</w:t>
        </w:r>
      </w:hyperlink>
    </w:p>
    <w:p w14:paraId="48FF745A" w14:textId="14A006F1" w:rsidR="00995B62" w:rsidRPr="00E42A1F" w:rsidRDefault="00995B62" w:rsidP="00995B62">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Dr. </w:t>
      </w:r>
      <w:r w:rsidR="00663310">
        <w:rPr>
          <w:rFonts w:ascii="Times New Roman" w:hAnsi="Times New Roman" w:cs="Times New Roman"/>
          <w:sz w:val="24"/>
          <w:szCs w:val="24"/>
        </w:rPr>
        <w:t>Colin Lam, DO</w:t>
      </w:r>
    </w:p>
    <w:p w14:paraId="35FD16DE" w14:textId="38D6645F" w:rsidR="003211C6" w:rsidRDefault="003211C6" w:rsidP="003211C6">
      <w:pPr>
        <w:rPr>
          <w:rFonts w:ascii="Times New Roman" w:hAnsi="Times New Roman" w:cs="Times New Roman"/>
          <w:sz w:val="24"/>
          <w:szCs w:val="24"/>
        </w:rPr>
      </w:pPr>
      <w:r>
        <w:rPr>
          <w:rFonts w:ascii="Times New Roman" w:hAnsi="Times New Roman" w:cs="Times New Roman"/>
          <w:sz w:val="24"/>
          <w:szCs w:val="24"/>
        </w:rPr>
        <w:t xml:space="preserve">10 am: </w:t>
      </w:r>
      <w:r w:rsidR="00217621">
        <w:rPr>
          <w:rFonts w:ascii="Times New Roman" w:hAnsi="Times New Roman" w:cs="Times New Roman"/>
          <w:sz w:val="24"/>
          <w:szCs w:val="24"/>
        </w:rPr>
        <w:t>Interesting and Challenging Cases</w:t>
      </w:r>
    </w:p>
    <w:p w14:paraId="013A55E0" w14:textId="7D893876" w:rsidR="003211C6" w:rsidRPr="003211C6" w:rsidRDefault="003211C6" w:rsidP="003211C6">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Dr. </w:t>
      </w:r>
      <w:r w:rsidR="00663310">
        <w:rPr>
          <w:rFonts w:ascii="Times New Roman" w:hAnsi="Times New Roman" w:cs="Times New Roman"/>
          <w:sz w:val="24"/>
          <w:szCs w:val="24"/>
        </w:rPr>
        <w:t>Al Sacchetti, MD</w:t>
      </w:r>
    </w:p>
    <w:p w14:paraId="1D30531A" w14:textId="0B6F0025" w:rsidR="002D0FF9" w:rsidRDefault="00995B62" w:rsidP="00217621">
      <w:pPr>
        <w:rPr>
          <w:rFonts w:ascii="Times New Roman" w:hAnsi="Times New Roman" w:cs="Times New Roman"/>
          <w:sz w:val="24"/>
          <w:szCs w:val="24"/>
        </w:rPr>
      </w:pPr>
      <w:r>
        <w:rPr>
          <w:rFonts w:ascii="Times New Roman" w:hAnsi="Times New Roman" w:cs="Times New Roman"/>
          <w:sz w:val="24"/>
          <w:szCs w:val="24"/>
        </w:rPr>
        <w:t>1</w:t>
      </w:r>
      <w:r w:rsidR="003211C6">
        <w:rPr>
          <w:rFonts w:ascii="Times New Roman" w:hAnsi="Times New Roman" w:cs="Times New Roman"/>
          <w:sz w:val="24"/>
          <w:szCs w:val="24"/>
        </w:rPr>
        <w:t>1</w:t>
      </w:r>
      <w:r>
        <w:rPr>
          <w:rFonts w:ascii="Times New Roman" w:hAnsi="Times New Roman" w:cs="Times New Roman"/>
          <w:sz w:val="24"/>
          <w:szCs w:val="24"/>
        </w:rPr>
        <w:t xml:space="preserve"> am: </w:t>
      </w:r>
      <w:r w:rsidR="00217621">
        <w:rPr>
          <w:rFonts w:ascii="Times New Roman" w:hAnsi="Times New Roman" w:cs="Times New Roman"/>
          <w:sz w:val="24"/>
          <w:szCs w:val="24"/>
        </w:rPr>
        <w:t>Nephrology Lecture Series</w:t>
      </w:r>
    </w:p>
    <w:p w14:paraId="28D00227" w14:textId="52F600B3" w:rsidR="00995B62" w:rsidRPr="00A72920" w:rsidRDefault="00995B62" w:rsidP="00995B62">
      <w:pPr>
        <w:pStyle w:val="ListParagraph"/>
        <w:numPr>
          <w:ilvl w:val="0"/>
          <w:numId w:val="3"/>
        </w:numPr>
        <w:rPr>
          <w:rFonts w:ascii="Times New Roman" w:hAnsi="Times New Roman" w:cs="Times New Roman"/>
          <w:sz w:val="24"/>
          <w:szCs w:val="24"/>
        </w:rPr>
      </w:pPr>
      <w:r w:rsidRPr="00A72920">
        <w:rPr>
          <w:rFonts w:ascii="Times New Roman" w:hAnsi="Times New Roman" w:cs="Times New Roman"/>
          <w:sz w:val="24"/>
          <w:szCs w:val="24"/>
        </w:rPr>
        <w:t>Dr.</w:t>
      </w:r>
      <w:r>
        <w:rPr>
          <w:rFonts w:ascii="Times New Roman" w:hAnsi="Times New Roman" w:cs="Times New Roman"/>
          <w:sz w:val="24"/>
          <w:szCs w:val="24"/>
        </w:rPr>
        <w:t xml:space="preserve"> </w:t>
      </w:r>
      <w:r w:rsidR="00663310">
        <w:rPr>
          <w:rFonts w:ascii="Times New Roman" w:hAnsi="Times New Roman" w:cs="Times New Roman"/>
          <w:sz w:val="24"/>
          <w:szCs w:val="24"/>
        </w:rPr>
        <w:t>Trina Banerjee, MD</w:t>
      </w:r>
    </w:p>
    <w:p w14:paraId="77F6C5B4" w14:textId="77777777" w:rsidR="000672E5" w:rsidRDefault="000672E5" w:rsidP="00631765">
      <w:pPr>
        <w:rPr>
          <w:rFonts w:ascii="Times New Roman" w:hAnsi="Times New Roman" w:cs="Times New Roman"/>
          <w:b/>
          <w:bCs/>
          <w:sz w:val="24"/>
          <w:szCs w:val="24"/>
          <w:u w:val="single"/>
        </w:rPr>
      </w:pPr>
    </w:p>
    <w:p w14:paraId="252678E1" w14:textId="187471AB" w:rsidR="002D0FF9" w:rsidRDefault="002D0FF9" w:rsidP="002D0FF9">
      <w:pPr>
        <w:rPr>
          <w:rFonts w:ascii="Times New Roman" w:hAnsi="Times New Roman" w:cs="Times New Roman"/>
          <w:b/>
          <w:bCs/>
          <w:sz w:val="24"/>
          <w:szCs w:val="24"/>
          <w:u w:val="single"/>
        </w:rPr>
      </w:pPr>
      <w:r w:rsidRPr="002A279D">
        <w:rPr>
          <w:rFonts w:ascii="Times New Roman" w:hAnsi="Times New Roman" w:cs="Times New Roman"/>
          <w:b/>
          <w:bCs/>
          <w:sz w:val="24"/>
          <w:szCs w:val="24"/>
          <w:u w:val="single"/>
        </w:rPr>
        <w:t>M</w:t>
      </w:r>
      <w:r w:rsidR="00F44355">
        <w:rPr>
          <w:rFonts w:ascii="Times New Roman" w:hAnsi="Times New Roman" w:cs="Times New Roman"/>
          <w:b/>
          <w:bCs/>
          <w:sz w:val="24"/>
          <w:szCs w:val="24"/>
          <w:u w:val="single"/>
        </w:rPr>
        <w:t>arch 20</w:t>
      </w:r>
      <w:r w:rsidRPr="002A279D">
        <w:rPr>
          <w:rFonts w:ascii="Times New Roman" w:hAnsi="Times New Roman" w:cs="Times New Roman"/>
          <w:b/>
          <w:bCs/>
          <w:sz w:val="24"/>
          <w:szCs w:val="24"/>
          <w:u w:val="single"/>
        </w:rPr>
        <w:t xml:space="preserve"> – </w:t>
      </w:r>
      <w:r w:rsidR="00223C65">
        <w:rPr>
          <w:rFonts w:ascii="Times New Roman" w:hAnsi="Times New Roman" w:cs="Times New Roman"/>
          <w:b/>
          <w:bCs/>
          <w:sz w:val="24"/>
          <w:szCs w:val="24"/>
          <w:u w:val="single"/>
        </w:rPr>
        <w:t xml:space="preserve">Cardiology </w:t>
      </w:r>
      <w:r w:rsidRPr="002A279D">
        <w:rPr>
          <w:rFonts w:ascii="Times New Roman" w:hAnsi="Times New Roman" w:cs="Times New Roman"/>
          <w:b/>
          <w:bCs/>
          <w:sz w:val="24"/>
          <w:szCs w:val="24"/>
          <w:u w:val="single"/>
        </w:rPr>
        <w:t xml:space="preserve">Block </w:t>
      </w:r>
    </w:p>
    <w:p w14:paraId="4FF80769" w14:textId="0E10FC40" w:rsidR="002D0FF9" w:rsidRDefault="002D0FF9" w:rsidP="002D0FF9">
      <w:pPr>
        <w:rPr>
          <w:rFonts w:ascii="Times New Roman" w:hAnsi="Times New Roman" w:cs="Times New Roman"/>
          <w:b/>
          <w:bCs/>
          <w:sz w:val="24"/>
          <w:szCs w:val="24"/>
          <w:u w:val="single"/>
        </w:rPr>
      </w:pPr>
      <w:r>
        <w:rPr>
          <w:rFonts w:ascii="Times New Roman" w:hAnsi="Times New Roman" w:cs="Times New Roman"/>
          <w:b/>
          <w:bCs/>
          <w:sz w:val="24"/>
          <w:szCs w:val="24"/>
          <w:u w:val="single"/>
        </w:rPr>
        <w:t>Rosh Review</w:t>
      </w:r>
      <w:r w:rsidRPr="00784FC6">
        <w:rPr>
          <w:rFonts w:ascii="Times New Roman" w:hAnsi="Times New Roman" w:cs="Times New Roman"/>
          <w:b/>
          <w:bCs/>
          <w:sz w:val="24"/>
          <w:szCs w:val="24"/>
        </w:rPr>
        <w:t xml:space="preserve">: </w:t>
      </w:r>
      <w:r w:rsidR="00D00642">
        <w:rPr>
          <w:rFonts w:ascii="Times New Roman" w:hAnsi="Times New Roman" w:cs="Times New Roman"/>
          <w:b/>
          <w:bCs/>
          <w:sz w:val="24"/>
          <w:szCs w:val="24"/>
        </w:rPr>
        <w:t xml:space="preserve">25 </w:t>
      </w:r>
      <w:r w:rsidRPr="00784FC6">
        <w:rPr>
          <w:rFonts w:ascii="Times New Roman" w:hAnsi="Times New Roman" w:cs="Times New Roman"/>
          <w:sz w:val="24"/>
          <w:szCs w:val="24"/>
        </w:rPr>
        <w:t>Questions</w:t>
      </w:r>
    </w:p>
    <w:p w14:paraId="79411F68" w14:textId="55446A3D" w:rsidR="002D0FF9" w:rsidRDefault="002D0FF9" w:rsidP="002D0FF9">
      <w:pPr>
        <w:rPr>
          <w:rFonts w:ascii="Times New Roman" w:hAnsi="Times New Roman" w:cs="Times New Roman"/>
          <w:sz w:val="24"/>
          <w:szCs w:val="24"/>
        </w:rPr>
      </w:pPr>
      <w:r>
        <w:rPr>
          <w:rFonts w:ascii="Times New Roman" w:hAnsi="Times New Roman" w:cs="Times New Roman"/>
          <w:sz w:val="24"/>
          <w:szCs w:val="24"/>
        </w:rPr>
        <w:t>7 am:</w:t>
      </w:r>
      <w:r w:rsidR="00217621">
        <w:rPr>
          <w:rFonts w:ascii="Times New Roman" w:hAnsi="Times New Roman" w:cs="Times New Roman"/>
          <w:sz w:val="24"/>
          <w:szCs w:val="24"/>
        </w:rPr>
        <w:t xml:space="preserve"> Potpourri Hour – Atrial Fibrillation</w:t>
      </w:r>
    </w:p>
    <w:p w14:paraId="525ED7EF" w14:textId="20AEB834" w:rsidR="002D0FF9" w:rsidRPr="005378C8" w:rsidRDefault="002D0FF9" w:rsidP="002D0FF9">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 xml:space="preserve">Dr. </w:t>
      </w:r>
      <w:r w:rsidR="00663310">
        <w:rPr>
          <w:rFonts w:ascii="Times New Roman" w:hAnsi="Times New Roman" w:cs="Times New Roman"/>
          <w:sz w:val="24"/>
          <w:szCs w:val="24"/>
        </w:rPr>
        <w:t>Kevin Corcoran, DO</w:t>
      </w:r>
    </w:p>
    <w:p w14:paraId="1B8ECF1B" w14:textId="66E0A9A7" w:rsidR="002D0FF9" w:rsidRDefault="00217621" w:rsidP="002D0FF9">
      <w:pPr>
        <w:rPr>
          <w:rFonts w:ascii="Times New Roman" w:hAnsi="Times New Roman" w:cs="Times New Roman"/>
          <w:sz w:val="24"/>
          <w:szCs w:val="24"/>
        </w:rPr>
      </w:pPr>
      <w:r>
        <w:rPr>
          <w:rFonts w:ascii="Times New Roman" w:hAnsi="Times New Roman" w:cs="Times New Roman"/>
          <w:sz w:val="24"/>
          <w:szCs w:val="24"/>
        </w:rPr>
        <w:lastRenderedPageBreak/>
        <w:t>7:30</w:t>
      </w:r>
      <w:r w:rsidR="002D0FF9">
        <w:rPr>
          <w:rFonts w:ascii="Times New Roman" w:hAnsi="Times New Roman" w:cs="Times New Roman"/>
          <w:sz w:val="24"/>
          <w:szCs w:val="24"/>
        </w:rPr>
        <w:t xml:space="preserve"> am:</w:t>
      </w:r>
      <w:r w:rsidR="002D0FF9" w:rsidRPr="00795089">
        <w:rPr>
          <w:rFonts w:ascii="Times New Roman" w:hAnsi="Times New Roman" w:cs="Times New Roman"/>
          <w:sz w:val="24"/>
          <w:szCs w:val="24"/>
        </w:rPr>
        <w:t xml:space="preserve"> </w:t>
      </w:r>
      <w:r w:rsidRPr="00217621">
        <w:rPr>
          <w:rFonts w:ascii="Times New Roman" w:hAnsi="Times New Roman" w:cs="Times New Roman"/>
          <w:sz w:val="24"/>
          <w:szCs w:val="24"/>
        </w:rPr>
        <w:t>Inspira Medical Center – Mullica Hill Morbidity and Mortality Conference</w:t>
      </w:r>
    </w:p>
    <w:p w14:paraId="50AC0C22" w14:textId="56AD1E4D" w:rsidR="002D0FF9" w:rsidRPr="003211C6" w:rsidRDefault="002D0FF9" w:rsidP="002D0FF9">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Dr. </w:t>
      </w:r>
      <w:r w:rsidR="00217621">
        <w:rPr>
          <w:rFonts w:ascii="Times New Roman" w:hAnsi="Times New Roman" w:cs="Times New Roman"/>
          <w:sz w:val="24"/>
          <w:szCs w:val="24"/>
        </w:rPr>
        <w:t>Katerina Skedros, DO</w:t>
      </w:r>
    </w:p>
    <w:p w14:paraId="213C00F6" w14:textId="651ABBF0" w:rsidR="002D0FF9" w:rsidRDefault="002D0FF9" w:rsidP="00217621">
      <w:pPr>
        <w:rPr>
          <w:rFonts w:ascii="Times New Roman" w:hAnsi="Times New Roman" w:cs="Times New Roman"/>
          <w:sz w:val="24"/>
          <w:szCs w:val="24"/>
        </w:rPr>
      </w:pPr>
      <w:r>
        <w:rPr>
          <w:rFonts w:ascii="Times New Roman" w:hAnsi="Times New Roman" w:cs="Times New Roman"/>
          <w:sz w:val="24"/>
          <w:szCs w:val="24"/>
        </w:rPr>
        <w:t xml:space="preserve">9 am: </w:t>
      </w:r>
      <w:r w:rsidR="00217621">
        <w:rPr>
          <w:rFonts w:ascii="Times New Roman" w:hAnsi="Times New Roman" w:cs="Times New Roman"/>
          <w:sz w:val="24"/>
          <w:szCs w:val="24"/>
        </w:rPr>
        <w:t>Procedure Lab Day – Pericardiocentesis and MORE!</w:t>
      </w:r>
    </w:p>
    <w:p w14:paraId="56F9EE26" w14:textId="64187521" w:rsidR="00217621" w:rsidRDefault="00217621" w:rsidP="00217621">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Mullica Hill Simulation Lab – Trailer C</w:t>
      </w:r>
    </w:p>
    <w:p w14:paraId="26040AC1" w14:textId="006489CB" w:rsidR="00663310" w:rsidRPr="00EB0B2C" w:rsidRDefault="00663310" w:rsidP="00663310">
      <w:pPr>
        <w:pStyle w:val="NormalWeb"/>
        <w:rPr>
          <w:color w:val="000000"/>
        </w:rPr>
      </w:pPr>
      <w:r w:rsidRPr="00EB0B2C">
        <w:rPr>
          <w:b/>
          <w:bCs/>
          <w:color w:val="000000"/>
          <w:u w:val="single"/>
        </w:rPr>
        <w:t>Self-Study</w:t>
      </w:r>
      <w:r w:rsidRPr="00EB0B2C">
        <w:rPr>
          <w:color w:val="000000"/>
        </w:rPr>
        <w:t xml:space="preserve"> - EM:RAP CorePendium Textbook Review</w:t>
      </w:r>
      <w:r>
        <w:rPr>
          <w:color w:val="000000"/>
        </w:rPr>
        <w:t xml:space="preserve">: </w:t>
      </w:r>
      <w:r w:rsidR="001E1EAB" w:rsidRPr="001E1EAB">
        <w:rPr>
          <w:color w:val="000000"/>
        </w:rPr>
        <w:t>Approach to Tachydysrhythmias, Atrial Fibrillation,  AICD</w:t>
      </w:r>
    </w:p>
    <w:p w14:paraId="679C0A8D" w14:textId="768625B9" w:rsidR="00663310" w:rsidRDefault="00A441C0" w:rsidP="00663310">
      <w:pPr>
        <w:pStyle w:val="ListParagraph"/>
        <w:numPr>
          <w:ilvl w:val="0"/>
          <w:numId w:val="3"/>
        </w:numPr>
        <w:rPr>
          <w:rFonts w:ascii="Times New Roman" w:hAnsi="Times New Roman" w:cs="Times New Roman"/>
          <w:sz w:val="24"/>
          <w:szCs w:val="24"/>
        </w:rPr>
      </w:pPr>
      <w:hyperlink r:id="rId11" w:history="1">
        <w:r w:rsidRPr="001D38F4">
          <w:rPr>
            <w:rStyle w:val="Hyperlink"/>
            <w:rFonts w:ascii="Times New Roman" w:hAnsi="Times New Roman" w:cs="Times New Roman"/>
            <w:sz w:val="24"/>
            <w:szCs w:val="24"/>
          </w:rPr>
          <w:t>https://www.emrap.org/corependium/chapter/recGaV7ak0IY2bMIy/Approach-to-Tachydysrhythmias</w:t>
        </w:r>
      </w:hyperlink>
    </w:p>
    <w:p w14:paraId="2F8DCF0E" w14:textId="352CF7E2" w:rsidR="00A441C0" w:rsidRDefault="00A441C0" w:rsidP="00663310">
      <w:pPr>
        <w:pStyle w:val="ListParagraph"/>
        <w:numPr>
          <w:ilvl w:val="0"/>
          <w:numId w:val="3"/>
        </w:numPr>
        <w:rPr>
          <w:rFonts w:ascii="Times New Roman" w:hAnsi="Times New Roman" w:cs="Times New Roman"/>
          <w:sz w:val="24"/>
          <w:szCs w:val="24"/>
        </w:rPr>
      </w:pPr>
      <w:hyperlink r:id="rId12" w:history="1">
        <w:r w:rsidRPr="001D38F4">
          <w:rPr>
            <w:rStyle w:val="Hyperlink"/>
            <w:rFonts w:ascii="Times New Roman" w:hAnsi="Times New Roman" w:cs="Times New Roman"/>
            <w:sz w:val="24"/>
            <w:szCs w:val="24"/>
          </w:rPr>
          <w:t>https://www.emrap.org/corependium/chapter/recdIAvPWi4VYLwc2/Atrial-Fibrillation</w:t>
        </w:r>
      </w:hyperlink>
    </w:p>
    <w:p w14:paraId="0C66158C" w14:textId="4C95F5AF" w:rsidR="00A441C0" w:rsidRDefault="00A441C0" w:rsidP="00663310">
      <w:pPr>
        <w:pStyle w:val="ListParagraph"/>
        <w:numPr>
          <w:ilvl w:val="0"/>
          <w:numId w:val="3"/>
        </w:numPr>
        <w:rPr>
          <w:rFonts w:ascii="Times New Roman" w:hAnsi="Times New Roman" w:cs="Times New Roman"/>
          <w:sz w:val="24"/>
          <w:szCs w:val="24"/>
        </w:rPr>
      </w:pPr>
      <w:hyperlink r:id="rId13" w:history="1">
        <w:r w:rsidRPr="001D38F4">
          <w:rPr>
            <w:rStyle w:val="Hyperlink"/>
            <w:rFonts w:ascii="Times New Roman" w:hAnsi="Times New Roman" w:cs="Times New Roman"/>
            <w:sz w:val="24"/>
            <w:szCs w:val="24"/>
          </w:rPr>
          <w:t>https://www.emrap.org/corependium/chapter/recUujFzv2hKGDHzj/Automated-Internal-Cardioverter-Defibrillators-AICD</w:t>
        </w:r>
      </w:hyperlink>
    </w:p>
    <w:p w14:paraId="7C2E4846" w14:textId="77777777" w:rsidR="00781ADC" w:rsidRDefault="00781ADC" w:rsidP="00CE639F">
      <w:pPr>
        <w:rPr>
          <w:rFonts w:ascii="Times New Roman" w:hAnsi="Times New Roman" w:cs="Times New Roman"/>
          <w:b/>
          <w:bCs/>
          <w:sz w:val="24"/>
          <w:szCs w:val="24"/>
          <w:u w:val="single"/>
        </w:rPr>
      </w:pPr>
    </w:p>
    <w:p w14:paraId="1E76E9C5" w14:textId="64CFA0DD" w:rsidR="002D0FF9" w:rsidRDefault="002D0FF9" w:rsidP="002D0FF9">
      <w:pPr>
        <w:rPr>
          <w:rFonts w:ascii="Times New Roman" w:hAnsi="Times New Roman" w:cs="Times New Roman"/>
          <w:b/>
          <w:bCs/>
          <w:sz w:val="24"/>
          <w:szCs w:val="24"/>
          <w:u w:val="single"/>
        </w:rPr>
      </w:pPr>
      <w:r w:rsidRPr="002A279D">
        <w:rPr>
          <w:rFonts w:ascii="Times New Roman" w:hAnsi="Times New Roman" w:cs="Times New Roman"/>
          <w:b/>
          <w:bCs/>
          <w:sz w:val="24"/>
          <w:szCs w:val="24"/>
          <w:u w:val="single"/>
        </w:rPr>
        <w:t>M</w:t>
      </w:r>
      <w:r w:rsidR="00F44355">
        <w:rPr>
          <w:rFonts w:ascii="Times New Roman" w:hAnsi="Times New Roman" w:cs="Times New Roman"/>
          <w:b/>
          <w:bCs/>
          <w:sz w:val="24"/>
          <w:szCs w:val="24"/>
          <w:u w:val="single"/>
        </w:rPr>
        <w:t>arch 27</w:t>
      </w:r>
      <w:r w:rsidRPr="002A279D">
        <w:rPr>
          <w:rFonts w:ascii="Times New Roman" w:hAnsi="Times New Roman" w:cs="Times New Roman"/>
          <w:b/>
          <w:bCs/>
          <w:sz w:val="24"/>
          <w:szCs w:val="24"/>
          <w:u w:val="single"/>
        </w:rPr>
        <w:t xml:space="preserve"> – </w:t>
      </w:r>
      <w:r w:rsidR="00223C65">
        <w:rPr>
          <w:rFonts w:ascii="Times New Roman" w:hAnsi="Times New Roman" w:cs="Times New Roman"/>
          <w:b/>
          <w:bCs/>
          <w:sz w:val="24"/>
          <w:szCs w:val="24"/>
          <w:u w:val="single"/>
        </w:rPr>
        <w:t xml:space="preserve">Thoracic and Respiratory </w:t>
      </w:r>
      <w:r w:rsidRPr="002A279D">
        <w:rPr>
          <w:rFonts w:ascii="Times New Roman" w:hAnsi="Times New Roman" w:cs="Times New Roman"/>
          <w:b/>
          <w:bCs/>
          <w:sz w:val="24"/>
          <w:szCs w:val="24"/>
          <w:u w:val="single"/>
        </w:rPr>
        <w:t xml:space="preserve">Block </w:t>
      </w:r>
    </w:p>
    <w:p w14:paraId="52F2F305" w14:textId="238FA8EF" w:rsidR="002D0FF9" w:rsidRDefault="002D0FF9" w:rsidP="002D0FF9">
      <w:pPr>
        <w:rPr>
          <w:rFonts w:ascii="Times New Roman" w:hAnsi="Times New Roman" w:cs="Times New Roman"/>
          <w:b/>
          <w:bCs/>
          <w:sz w:val="24"/>
          <w:szCs w:val="24"/>
          <w:u w:val="single"/>
        </w:rPr>
      </w:pPr>
      <w:r>
        <w:rPr>
          <w:rFonts w:ascii="Times New Roman" w:hAnsi="Times New Roman" w:cs="Times New Roman"/>
          <w:b/>
          <w:bCs/>
          <w:sz w:val="24"/>
          <w:szCs w:val="24"/>
          <w:u w:val="single"/>
        </w:rPr>
        <w:t>Rosh Review</w:t>
      </w:r>
      <w:r w:rsidRPr="00784FC6">
        <w:rPr>
          <w:rFonts w:ascii="Times New Roman" w:hAnsi="Times New Roman" w:cs="Times New Roman"/>
          <w:b/>
          <w:bCs/>
          <w:sz w:val="24"/>
          <w:szCs w:val="24"/>
        </w:rPr>
        <w:t xml:space="preserve">: </w:t>
      </w:r>
      <w:r w:rsidR="00D00642">
        <w:rPr>
          <w:rFonts w:ascii="Times New Roman" w:hAnsi="Times New Roman" w:cs="Times New Roman"/>
          <w:b/>
          <w:bCs/>
          <w:sz w:val="24"/>
          <w:szCs w:val="24"/>
        </w:rPr>
        <w:t xml:space="preserve">25 </w:t>
      </w:r>
      <w:r w:rsidRPr="00784FC6">
        <w:rPr>
          <w:rFonts w:ascii="Times New Roman" w:hAnsi="Times New Roman" w:cs="Times New Roman"/>
          <w:sz w:val="24"/>
          <w:szCs w:val="24"/>
        </w:rPr>
        <w:t>Questions</w:t>
      </w:r>
    </w:p>
    <w:p w14:paraId="4D61F975" w14:textId="35C888D3" w:rsidR="002D0FF9" w:rsidRDefault="002D0FF9" w:rsidP="002D0FF9">
      <w:pPr>
        <w:rPr>
          <w:rFonts w:ascii="Times New Roman" w:hAnsi="Times New Roman" w:cs="Times New Roman"/>
          <w:sz w:val="24"/>
          <w:szCs w:val="24"/>
        </w:rPr>
      </w:pPr>
      <w:r>
        <w:rPr>
          <w:rFonts w:ascii="Times New Roman" w:hAnsi="Times New Roman" w:cs="Times New Roman"/>
          <w:sz w:val="24"/>
          <w:szCs w:val="24"/>
        </w:rPr>
        <w:t>7 am:</w:t>
      </w:r>
      <w:r w:rsidR="00217621">
        <w:rPr>
          <w:rFonts w:ascii="Times New Roman" w:hAnsi="Times New Roman" w:cs="Times New Roman"/>
          <w:sz w:val="24"/>
          <w:szCs w:val="24"/>
        </w:rPr>
        <w:t xml:space="preserve"> Potpourri Hour: Wellness</w:t>
      </w:r>
    </w:p>
    <w:p w14:paraId="42ABD3E5" w14:textId="47D7E32C" w:rsidR="002D0FF9" w:rsidRPr="005378C8" w:rsidRDefault="002D0FF9" w:rsidP="002D0FF9">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 xml:space="preserve">Dr. </w:t>
      </w:r>
      <w:r w:rsidR="00217621">
        <w:rPr>
          <w:rFonts w:ascii="Times New Roman" w:hAnsi="Times New Roman" w:cs="Times New Roman"/>
          <w:sz w:val="24"/>
          <w:szCs w:val="24"/>
        </w:rPr>
        <w:t>Ateetmani Pannu, DO</w:t>
      </w:r>
    </w:p>
    <w:p w14:paraId="54ECE297" w14:textId="45EC3CBF" w:rsidR="002D0FF9" w:rsidRDefault="00217621" w:rsidP="002D0FF9">
      <w:pPr>
        <w:rPr>
          <w:rFonts w:ascii="Times New Roman" w:hAnsi="Times New Roman" w:cs="Times New Roman"/>
          <w:sz w:val="24"/>
          <w:szCs w:val="24"/>
        </w:rPr>
      </w:pPr>
      <w:r>
        <w:rPr>
          <w:rFonts w:ascii="Times New Roman" w:hAnsi="Times New Roman" w:cs="Times New Roman"/>
          <w:sz w:val="24"/>
          <w:szCs w:val="24"/>
        </w:rPr>
        <w:t>7:30</w:t>
      </w:r>
      <w:r w:rsidR="002D0FF9">
        <w:rPr>
          <w:rFonts w:ascii="Times New Roman" w:hAnsi="Times New Roman" w:cs="Times New Roman"/>
          <w:sz w:val="24"/>
          <w:szCs w:val="24"/>
        </w:rPr>
        <w:t xml:space="preserve"> am:</w:t>
      </w:r>
      <w:r w:rsidR="002D0FF9" w:rsidRPr="00795089">
        <w:rPr>
          <w:rFonts w:ascii="Times New Roman" w:hAnsi="Times New Roman" w:cs="Times New Roman"/>
          <w:sz w:val="24"/>
          <w:szCs w:val="24"/>
        </w:rPr>
        <w:t xml:space="preserve"> </w:t>
      </w:r>
      <w:r w:rsidRPr="00217621">
        <w:rPr>
          <w:rFonts w:ascii="Times New Roman" w:hAnsi="Times New Roman" w:cs="Times New Roman"/>
          <w:sz w:val="24"/>
          <w:szCs w:val="24"/>
        </w:rPr>
        <w:t>Inspira Health Network: Grand Rounds:</w:t>
      </w:r>
      <w:r>
        <w:rPr>
          <w:rFonts w:ascii="Times New Roman" w:hAnsi="Times New Roman" w:cs="Times New Roman"/>
          <w:sz w:val="24"/>
          <w:szCs w:val="24"/>
        </w:rPr>
        <w:t xml:space="preserve"> </w:t>
      </w:r>
      <w:r w:rsidRPr="00217621">
        <w:rPr>
          <w:rFonts w:ascii="Times New Roman" w:hAnsi="Times New Roman" w:cs="Times New Roman"/>
          <w:sz w:val="24"/>
          <w:szCs w:val="24"/>
        </w:rPr>
        <w:t>Guardianship Education</w:t>
      </w:r>
    </w:p>
    <w:p w14:paraId="1EBD9200" w14:textId="6DD8A6F1" w:rsidR="002D0FF9" w:rsidRPr="003211C6" w:rsidRDefault="000839B4" w:rsidP="002D0FF9">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James Costello, Associate General Counsel</w:t>
      </w:r>
    </w:p>
    <w:p w14:paraId="6996C6FD" w14:textId="0604CE29" w:rsidR="002D0FF9" w:rsidRDefault="002D0FF9" w:rsidP="002D0FF9">
      <w:pPr>
        <w:rPr>
          <w:rFonts w:ascii="Times New Roman" w:hAnsi="Times New Roman" w:cs="Times New Roman"/>
          <w:sz w:val="24"/>
          <w:szCs w:val="24"/>
        </w:rPr>
      </w:pPr>
      <w:r>
        <w:rPr>
          <w:rFonts w:ascii="Times New Roman" w:hAnsi="Times New Roman" w:cs="Times New Roman"/>
          <w:sz w:val="24"/>
          <w:szCs w:val="24"/>
        </w:rPr>
        <w:t xml:space="preserve">9 am: </w:t>
      </w:r>
      <w:r w:rsidR="00217621">
        <w:rPr>
          <w:rFonts w:ascii="Times New Roman" w:hAnsi="Times New Roman" w:cs="Times New Roman"/>
          <w:sz w:val="24"/>
          <w:szCs w:val="24"/>
        </w:rPr>
        <w:t>Documentation Pearls</w:t>
      </w:r>
    </w:p>
    <w:p w14:paraId="585CD291" w14:textId="2E908D22" w:rsidR="002D0FF9" w:rsidRPr="00E42A1F" w:rsidRDefault="000839B4" w:rsidP="002D0FF9">
      <w:pPr>
        <w:pStyle w:val="ListParagraph"/>
        <w:numPr>
          <w:ilvl w:val="0"/>
          <w:numId w:val="3"/>
        </w:numPr>
        <w:rPr>
          <w:rFonts w:ascii="Times New Roman" w:hAnsi="Times New Roman" w:cs="Times New Roman"/>
          <w:sz w:val="24"/>
          <w:szCs w:val="24"/>
        </w:rPr>
      </w:pPr>
      <w:r w:rsidRPr="000839B4">
        <w:rPr>
          <w:rFonts w:ascii="Times New Roman" w:hAnsi="Times New Roman" w:cs="Times New Roman"/>
          <w:sz w:val="24"/>
          <w:szCs w:val="24"/>
        </w:rPr>
        <w:t>Cecilia Hilerio, AVP, Health Information Management</w:t>
      </w:r>
    </w:p>
    <w:p w14:paraId="7C06EBC6" w14:textId="7CE40F3B" w:rsidR="002D0FF9" w:rsidRDefault="002D0FF9" w:rsidP="002D0FF9">
      <w:pPr>
        <w:rPr>
          <w:rFonts w:ascii="Times New Roman" w:hAnsi="Times New Roman" w:cs="Times New Roman"/>
          <w:sz w:val="24"/>
          <w:szCs w:val="24"/>
        </w:rPr>
      </w:pPr>
      <w:r>
        <w:rPr>
          <w:rFonts w:ascii="Times New Roman" w:hAnsi="Times New Roman" w:cs="Times New Roman"/>
          <w:sz w:val="24"/>
          <w:szCs w:val="24"/>
        </w:rPr>
        <w:t xml:space="preserve">10 am: </w:t>
      </w:r>
      <w:r w:rsidR="00217621">
        <w:rPr>
          <w:rFonts w:ascii="Times New Roman" w:hAnsi="Times New Roman" w:cs="Times New Roman"/>
          <w:sz w:val="24"/>
          <w:szCs w:val="24"/>
        </w:rPr>
        <w:t>Ultrasound Rounds</w:t>
      </w:r>
    </w:p>
    <w:p w14:paraId="309008BC" w14:textId="27404704" w:rsidR="002D0FF9" w:rsidRPr="003211C6" w:rsidRDefault="002D0FF9" w:rsidP="002D0FF9">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Dr. </w:t>
      </w:r>
      <w:r w:rsidR="000839B4">
        <w:rPr>
          <w:rFonts w:ascii="Times New Roman" w:hAnsi="Times New Roman" w:cs="Times New Roman"/>
          <w:sz w:val="24"/>
          <w:szCs w:val="24"/>
        </w:rPr>
        <w:t>Kevin Kucharski, DO</w:t>
      </w:r>
    </w:p>
    <w:p w14:paraId="20ABED3D" w14:textId="7AEAB6B3" w:rsidR="002D0FF9" w:rsidRPr="00D04023" w:rsidRDefault="002D0FF9" w:rsidP="002D0FF9">
      <w:pPr>
        <w:rPr>
          <w:rFonts w:ascii="Times New Roman" w:hAnsi="Times New Roman" w:cs="Times New Roman"/>
          <w:sz w:val="24"/>
          <w:szCs w:val="24"/>
        </w:rPr>
      </w:pPr>
      <w:r>
        <w:rPr>
          <w:rFonts w:ascii="Times New Roman" w:hAnsi="Times New Roman" w:cs="Times New Roman"/>
          <w:sz w:val="24"/>
          <w:szCs w:val="24"/>
        </w:rPr>
        <w:t xml:space="preserve">11 am: </w:t>
      </w:r>
      <w:r w:rsidRPr="00013F85">
        <w:rPr>
          <w:rFonts w:ascii="Times New Roman" w:hAnsi="Times New Roman" w:cs="Times New Roman"/>
          <w:sz w:val="24"/>
          <w:szCs w:val="24"/>
        </w:rPr>
        <w:t>EM</w:t>
      </w:r>
      <w:r w:rsidRPr="003211C6">
        <w:t xml:space="preserve"> </w:t>
      </w:r>
      <w:r w:rsidRPr="003211C6">
        <w:rPr>
          <w:rFonts w:ascii="Times New Roman" w:hAnsi="Times New Roman" w:cs="Times New Roman"/>
          <w:sz w:val="24"/>
          <w:szCs w:val="24"/>
        </w:rPr>
        <w:t>EM:RAP CorePendium Chapter Q&amp;A and Resus Review</w:t>
      </w:r>
      <w:r>
        <w:rPr>
          <w:rFonts w:ascii="Times New Roman" w:hAnsi="Times New Roman" w:cs="Times New Roman"/>
          <w:sz w:val="24"/>
          <w:szCs w:val="24"/>
        </w:rPr>
        <w:t>:</w:t>
      </w:r>
      <w:r w:rsidR="00977FCC" w:rsidRPr="00977FCC">
        <w:t xml:space="preserve"> </w:t>
      </w:r>
      <w:r w:rsidR="00977FCC" w:rsidRPr="00977FCC">
        <w:rPr>
          <w:rFonts w:ascii="Times New Roman" w:hAnsi="Times New Roman" w:cs="Times New Roman"/>
          <w:sz w:val="24"/>
          <w:szCs w:val="24"/>
        </w:rPr>
        <w:t>Aspiration Pneumonia, Lung Abscess, Empyema</w:t>
      </w:r>
    </w:p>
    <w:p w14:paraId="7EB907EF" w14:textId="7F217C7C" w:rsidR="002D0FF9" w:rsidRDefault="00A441C0" w:rsidP="002D0FF9">
      <w:pPr>
        <w:pStyle w:val="ListParagraph"/>
        <w:numPr>
          <w:ilvl w:val="0"/>
          <w:numId w:val="3"/>
        </w:numPr>
        <w:rPr>
          <w:rFonts w:ascii="Times New Roman" w:hAnsi="Times New Roman" w:cs="Times New Roman"/>
          <w:sz w:val="24"/>
          <w:szCs w:val="24"/>
        </w:rPr>
      </w:pPr>
      <w:hyperlink r:id="rId14" w:history="1">
        <w:r w:rsidRPr="001D38F4">
          <w:rPr>
            <w:rStyle w:val="Hyperlink"/>
            <w:rFonts w:ascii="Times New Roman" w:hAnsi="Times New Roman" w:cs="Times New Roman"/>
            <w:sz w:val="24"/>
            <w:szCs w:val="24"/>
          </w:rPr>
          <w:t>https://www.emrap.org/corependium/chapter/recCIMI0HGJzzy1U0/Aspiration-Pneumonia</w:t>
        </w:r>
      </w:hyperlink>
    </w:p>
    <w:p w14:paraId="28A9FEA2" w14:textId="52FF1A8F" w:rsidR="00A441C0" w:rsidRDefault="00A441C0" w:rsidP="002D0FF9">
      <w:pPr>
        <w:pStyle w:val="ListParagraph"/>
        <w:numPr>
          <w:ilvl w:val="0"/>
          <w:numId w:val="3"/>
        </w:numPr>
        <w:rPr>
          <w:rFonts w:ascii="Times New Roman" w:hAnsi="Times New Roman" w:cs="Times New Roman"/>
          <w:sz w:val="24"/>
          <w:szCs w:val="24"/>
        </w:rPr>
      </w:pPr>
      <w:hyperlink r:id="rId15" w:history="1">
        <w:r w:rsidRPr="001D38F4">
          <w:rPr>
            <w:rStyle w:val="Hyperlink"/>
            <w:rFonts w:ascii="Times New Roman" w:hAnsi="Times New Roman" w:cs="Times New Roman"/>
            <w:sz w:val="24"/>
            <w:szCs w:val="24"/>
          </w:rPr>
          <w:t>https://www.emrap.org/corependium/chapter/recVCC6T9Jbe3UJsQ/Lung-Abscess</w:t>
        </w:r>
      </w:hyperlink>
    </w:p>
    <w:p w14:paraId="22FADB57" w14:textId="7C0CBA82" w:rsidR="00A441C0" w:rsidRDefault="00A441C0" w:rsidP="002D0FF9">
      <w:pPr>
        <w:pStyle w:val="ListParagraph"/>
        <w:numPr>
          <w:ilvl w:val="0"/>
          <w:numId w:val="3"/>
        </w:numPr>
        <w:rPr>
          <w:rFonts w:ascii="Times New Roman" w:hAnsi="Times New Roman" w:cs="Times New Roman"/>
          <w:sz w:val="24"/>
          <w:szCs w:val="24"/>
        </w:rPr>
      </w:pPr>
      <w:hyperlink r:id="rId16" w:history="1">
        <w:r w:rsidRPr="001D38F4">
          <w:rPr>
            <w:rStyle w:val="Hyperlink"/>
            <w:rFonts w:ascii="Times New Roman" w:hAnsi="Times New Roman" w:cs="Times New Roman"/>
            <w:sz w:val="24"/>
            <w:szCs w:val="24"/>
          </w:rPr>
          <w:t>https://www.emrap.org/corependium/chapter/recLXjbOoLXGXUoCO/Empyema</w:t>
        </w:r>
      </w:hyperlink>
    </w:p>
    <w:p w14:paraId="1B7266AB" w14:textId="4FC0A95F" w:rsidR="002D0FF9" w:rsidRPr="00A72920" w:rsidRDefault="002D0FF9" w:rsidP="002D0FF9">
      <w:pPr>
        <w:pStyle w:val="ListParagraph"/>
        <w:numPr>
          <w:ilvl w:val="0"/>
          <w:numId w:val="3"/>
        </w:numPr>
        <w:rPr>
          <w:rFonts w:ascii="Times New Roman" w:hAnsi="Times New Roman" w:cs="Times New Roman"/>
          <w:sz w:val="24"/>
          <w:szCs w:val="24"/>
        </w:rPr>
      </w:pPr>
      <w:r w:rsidRPr="00A72920">
        <w:rPr>
          <w:rFonts w:ascii="Times New Roman" w:hAnsi="Times New Roman" w:cs="Times New Roman"/>
          <w:sz w:val="24"/>
          <w:szCs w:val="24"/>
        </w:rPr>
        <w:t>Dr.</w:t>
      </w:r>
      <w:r>
        <w:rPr>
          <w:rFonts w:ascii="Times New Roman" w:hAnsi="Times New Roman" w:cs="Times New Roman"/>
          <w:sz w:val="24"/>
          <w:szCs w:val="24"/>
        </w:rPr>
        <w:t xml:space="preserve"> </w:t>
      </w:r>
      <w:r w:rsidR="000839B4">
        <w:rPr>
          <w:rFonts w:ascii="Times New Roman" w:hAnsi="Times New Roman" w:cs="Times New Roman"/>
          <w:sz w:val="24"/>
          <w:szCs w:val="24"/>
        </w:rPr>
        <w:t>Rodney Morrison, DO</w:t>
      </w:r>
    </w:p>
    <w:p w14:paraId="2E271947" w14:textId="77777777" w:rsidR="00830318" w:rsidRPr="00FD66D6" w:rsidRDefault="00830318" w:rsidP="00FD66D6">
      <w:pPr>
        <w:rPr>
          <w:rFonts w:ascii="Times New Roman" w:hAnsi="Times New Roman" w:cs="Times New Roman"/>
          <w:sz w:val="24"/>
          <w:szCs w:val="24"/>
        </w:rPr>
      </w:pPr>
    </w:p>
    <w:p w14:paraId="0ED977EE" w14:textId="10AF80D0" w:rsidR="002D0FF9" w:rsidRDefault="00F44355" w:rsidP="002D0FF9">
      <w:pPr>
        <w:rPr>
          <w:rFonts w:ascii="Times New Roman" w:hAnsi="Times New Roman" w:cs="Times New Roman"/>
          <w:b/>
          <w:bCs/>
          <w:sz w:val="24"/>
          <w:szCs w:val="24"/>
          <w:u w:val="single"/>
        </w:rPr>
      </w:pPr>
      <w:r>
        <w:rPr>
          <w:rFonts w:ascii="Times New Roman" w:hAnsi="Times New Roman" w:cs="Times New Roman"/>
          <w:b/>
          <w:bCs/>
          <w:sz w:val="24"/>
          <w:szCs w:val="24"/>
          <w:u w:val="single"/>
        </w:rPr>
        <w:t>April 3</w:t>
      </w:r>
      <w:r w:rsidR="002D0FF9" w:rsidRPr="002A279D">
        <w:rPr>
          <w:rFonts w:ascii="Times New Roman" w:hAnsi="Times New Roman" w:cs="Times New Roman"/>
          <w:b/>
          <w:bCs/>
          <w:sz w:val="24"/>
          <w:szCs w:val="24"/>
          <w:u w:val="single"/>
        </w:rPr>
        <w:t xml:space="preserve"> – </w:t>
      </w:r>
      <w:r w:rsidR="00223C65">
        <w:rPr>
          <w:rFonts w:ascii="Times New Roman" w:hAnsi="Times New Roman" w:cs="Times New Roman"/>
          <w:b/>
          <w:bCs/>
          <w:sz w:val="24"/>
          <w:szCs w:val="24"/>
          <w:u w:val="single"/>
        </w:rPr>
        <w:t xml:space="preserve">GI </w:t>
      </w:r>
      <w:r w:rsidR="002D0FF9" w:rsidRPr="002A279D">
        <w:rPr>
          <w:rFonts w:ascii="Times New Roman" w:hAnsi="Times New Roman" w:cs="Times New Roman"/>
          <w:b/>
          <w:bCs/>
          <w:sz w:val="24"/>
          <w:szCs w:val="24"/>
          <w:u w:val="single"/>
        </w:rPr>
        <w:t xml:space="preserve">Block </w:t>
      </w:r>
    </w:p>
    <w:p w14:paraId="47DA95B7" w14:textId="11DD6B60" w:rsidR="002D0FF9" w:rsidRDefault="002D0FF9" w:rsidP="002D0FF9">
      <w:pPr>
        <w:rPr>
          <w:rFonts w:ascii="Times New Roman" w:hAnsi="Times New Roman" w:cs="Times New Roman"/>
          <w:b/>
          <w:bCs/>
          <w:sz w:val="24"/>
          <w:szCs w:val="24"/>
          <w:u w:val="single"/>
        </w:rPr>
      </w:pPr>
      <w:r>
        <w:rPr>
          <w:rFonts w:ascii="Times New Roman" w:hAnsi="Times New Roman" w:cs="Times New Roman"/>
          <w:b/>
          <w:bCs/>
          <w:sz w:val="24"/>
          <w:szCs w:val="24"/>
          <w:u w:val="single"/>
        </w:rPr>
        <w:t>Rosh Review</w:t>
      </w:r>
      <w:r w:rsidRPr="00784FC6">
        <w:rPr>
          <w:rFonts w:ascii="Times New Roman" w:hAnsi="Times New Roman" w:cs="Times New Roman"/>
          <w:b/>
          <w:bCs/>
          <w:sz w:val="24"/>
          <w:szCs w:val="24"/>
        </w:rPr>
        <w:t xml:space="preserve">: </w:t>
      </w:r>
      <w:r w:rsidR="00D00642">
        <w:rPr>
          <w:rFonts w:ascii="Times New Roman" w:hAnsi="Times New Roman" w:cs="Times New Roman"/>
          <w:b/>
          <w:bCs/>
          <w:sz w:val="24"/>
          <w:szCs w:val="24"/>
        </w:rPr>
        <w:t xml:space="preserve">25 </w:t>
      </w:r>
      <w:r w:rsidRPr="00784FC6">
        <w:rPr>
          <w:rFonts w:ascii="Times New Roman" w:hAnsi="Times New Roman" w:cs="Times New Roman"/>
          <w:sz w:val="24"/>
          <w:szCs w:val="24"/>
        </w:rPr>
        <w:t>Questions</w:t>
      </w:r>
    </w:p>
    <w:p w14:paraId="27AE666C" w14:textId="3AB3FE09" w:rsidR="002D0FF9" w:rsidRDefault="002D0FF9" w:rsidP="002D0FF9">
      <w:pPr>
        <w:rPr>
          <w:rFonts w:ascii="Times New Roman" w:hAnsi="Times New Roman" w:cs="Times New Roman"/>
          <w:sz w:val="24"/>
          <w:szCs w:val="24"/>
        </w:rPr>
      </w:pPr>
      <w:r>
        <w:rPr>
          <w:rFonts w:ascii="Times New Roman" w:hAnsi="Times New Roman" w:cs="Times New Roman"/>
          <w:sz w:val="24"/>
          <w:szCs w:val="24"/>
        </w:rPr>
        <w:t>7 am:</w:t>
      </w:r>
      <w:r w:rsidR="00217621">
        <w:rPr>
          <w:rFonts w:ascii="Times New Roman" w:hAnsi="Times New Roman" w:cs="Times New Roman"/>
          <w:sz w:val="24"/>
          <w:szCs w:val="24"/>
        </w:rPr>
        <w:t xml:space="preserve"> Potpourri Hour</w:t>
      </w:r>
    </w:p>
    <w:p w14:paraId="689C0803" w14:textId="2129878F" w:rsidR="002D0FF9" w:rsidRPr="005378C8" w:rsidRDefault="002D0FF9" w:rsidP="002D0FF9">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 xml:space="preserve">Dr. </w:t>
      </w:r>
      <w:r w:rsidR="000839B4">
        <w:rPr>
          <w:rFonts w:ascii="Times New Roman" w:hAnsi="Times New Roman" w:cs="Times New Roman"/>
          <w:sz w:val="24"/>
          <w:szCs w:val="24"/>
        </w:rPr>
        <w:t>Katie O’Shea</w:t>
      </w:r>
    </w:p>
    <w:p w14:paraId="364F8DC5" w14:textId="530693B7" w:rsidR="002D0FF9" w:rsidRPr="000839B4" w:rsidRDefault="00217621" w:rsidP="000839B4">
      <w:pPr>
        <w:rPr>
          <w:rFonts w:ascii="Times New Roman" w:hAnsi="Times New Roman" w:cs="Times New Roman"/>
          <w:sz w:val="24"/>
          <w:szCs w:val="24"/>
        </w:rPr>
      </w:pPr>
      <w:r>
        <w:rPr>
          <w:rFonts w:ascii="Times New Roman" w:hAnsi="Times New Roman" w:cs="Times New Roman"/>
          <w:sz w:val="24"/>
          <w:szCs w:val="24"/>
        </w:rPr>
        <w:lastRenderedPageBreak/>
        <w:t xml:space="preserve">7:30 </w:t>
      </w:r>
      <w:r w:rsidR="002D0FF9">
        <w:rPr>
          <w:rFonts w:ascii="Times New Roman" w:hAnsi="Times New Roman" w:cs="Times New Roman"/>
          <w:sz w:val="24"/>
          <w:szCs w:val="24"/>
        </w:rPr>
        <w:t>am:</w:t>
      </w:r>
      <w:r w:rsidR="002D0FF9" w:rsidRPr="00795089">
        <w:rPr>
          <w:rFonts w:ascii="Times New Roman" w:hAnsi="Times New Roman" w:cs="Times New Roman"/>
          <w:sz w:val="24"/>
          <w:szCs w:val="24"/>
        </w:rPr>
        <w:t xml:space="preserve"> </w:t>
      </w:r>
      <w:r>
        <w:rPr>
          <w:rFonts w:ascii="Times New Roman" w:hAnsi="Times New Roman" w:cs="Times New Roman"/>
          <w:sz w:val="24"/>
          <w:szCs w:val="24"/>
        </w:rPr>
        <w:t>Diversity, Equity, and Inclusion (DEI) Lecture Series</w:t>
      </w:r>
    </w:p>
    <w:p w14:paraId="24FE8E38" w14:textId="6A26BDAE" w:rsidR="002D0FF9" w:rsidRDefault="002D0FF9" w:rsidP="002D0FF9">
      <w:pPr>
        <w:rPr>
          <w:rFonts w:ascii="Times New Roman" w:hAnsi="Times New Roman" w:cs="Times New Roman"/>
          <w:sz w:val="24"/>
          <w:szCs w:val="24"/>
        </w:rPr>
      </w:pPr>
      <w:r>
        <w:rPr>
          <w:rFonts w:ascii="Times New Roman" w:hAnsi="Times New Roman" w:cs="Times New Roman"/>
          <w:sz w:val="24"/>
          <w:szCs w:val="24"/>
        </w:rPr>
        <w:t xml:space="preserve">9 am: </w:t>
      </w:r>
      <w:r w:rsidR="00217621">
        <w:rPr>
          <w:rFonts w:ascii="Times New Roman" w:hAnsi="Times New Roman" w:cs="Times New Roman"/>
          <w:sz w:val="24"/>
          <w:szCs w:val="24"/>
        </w:rPr>
        <w:t xml:space="preserve">MHEM Graduate Lecture Series: </w:t>
      </w:r>
      <w:r w:rsidR="000839B4" w:rsidRPr="000839B4">
        <w:rPr>
          <w:rFonts w:ascii="Times New Roman" w:hAnsi="Times New Roman" w:cs="Times New Roman"/>
          <w:sz w:val="24"/>
          <w:szCs w:val="24"/>
        </w:rPr>
        <w:t>Acute Respiratory Failure</w:t>
      </w:r>
    </w:p>
    <w:p w14:paraId="54A2B10A" w14:textId="6C91A27F" w:rsidR="002D0FF9" w:rsidRPr="00E42A1F" w:rsidRDefault="002D0FF9" w:rsidP="002D0FF9">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Dr. </w:t>
      </w:r>
      <w:r w:rsidR="000839B4">
        <w:rPr>
          <w:rFonts w:ascii="Times New Roman" w:hAnsi="Times New Roman" w:cs="Times New Roman"/>
          <w:sz w:val="24"/>
          <w:szCs w:val="24"/>
        </w:rPr>
        <w:t>Antony Awad, DO</w:t>
      </w:r>
    </w:p>
    <w:p w14:paraId="006EBD67" w14:textId="20582B36" w:rsidR="002D0FF9" w:rsidRDefault="002D0FF9" w:rsidP="002D0FF9">
      <w:pPr>
        <w:rPr>
          <w:rFonts w:ascii="Times New Roman" w:hAnsi="Times New Roman" w:cs="Times New Roman"/>
          <w:sz w:val="24"/>
          <w:szCs w:val="24"/>
        </w:rPr>
      </w:pPr>
      <w:r>
        <w:rPr>
          <w:rFonts w:ascii="Times New Roman" w:hAnsi="Times New Roman" w:cs="Times New Roman"/>
          <w:sz w:val="24"/>
          <w:szCs w:val="24"/>
        </w:rPr>
        <w:t xml:space="preserve">10 am: </w:t>
      </w:r>
      <w:r w:rsidR="00217621" w:rsidRPr="00217621">
        <w:rPr>
          <w:rFonts w:ascii="Times New Roman" w:hAnsi="Times New Roman" w:cs="Times New Roman"/>
          <w:sz w:val="24"/>
          <w:szCs w:val="24"/>
        </w:rPr>
        <w:t>Oral Board Prep and Intern Hour</w:t>
      </w:r>
    </w:p>
    <w:p w14:paraId="3364DA0E" w14:textId="02D41CCA" w:rsidR="002D0FF9" w:rsidRPr="003211C6" w:rsidRDefault="002D0FF9" w:rsidP="002D0FF9">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Dr. </w:t>
      </w:r>
      <w:r w:rsidR="000839B4">
        <w:rPr>
          <w:rFonts w:ascii="Times New Roman" w:hAnsi="Times New Roman" w:cs="Times New Roman"/>
          <w:sz w:val="24"/>
          <w:szCs w:val="24"/>
        </w:rPr>
        <w:t>Vanessa Valdivia, DO</w:t>
      </w:r>
    </w:p>
    <w:p w14:paraId="3F0E296C" w14:textId="1F97B09B" w:rsidR="002D0FF9" w:rsidRPr="00D04023" w:rsidRDefault="002D0FF9" w:rsidP="002D0FF9">
      <w:pPr>
        <w:rPr>
          <w:rFonts w:ascii="Times New Roman" w:hAnsi="Times New Roman" w:cs="Times New Roman"/>
          <w:sz w:val="24"/>
          <w:szCs w:val="24"/>
        </w:rPr>
      </w:pPr>
      <w:r>
        <w:rPr>
          <w:rFonts w:ascii="Times New Roman" w:hAnsi="Times New Roman" w:cs="Times New Roman"/>
          <w:sz w:val="24"/>
          <w:szCs w:val="24"/>
        </w:rPr>
        <w:t xml:space="preserve">11 am: </w:t>
      </w:r>
      <w:r w:rsidRPr="00013F85">
        <w:rPr>
          <w:rFonts w:ascii="Times New Roman" w:hAnsi="Times New Roman" w:cs="Times New Roman"/>
          <w:sz w:val="24"/>
          <w:szCs w:val="24"/>
        </w:rPr>
        <w:t>EM</w:t>
      </w:r>
      <w:r w:rsidRPr="003211C6">
        <w:t xml:space="preserve"> </w:t>
      </w:r>
      <w:r w:rsidRPr="003211C6">
        <w:rPr>
          <w:rFonts w:ascii="Times New Roman" w:hAnsi="Times New Roman" w:cs="Times New Roman"/>
          <w:sz w:val="24"/>
          <w:szCs w:val="24"/>
        </w:rPr>
        <w:t>EM:RAP CorePendium Chapter Q&amp;A and Resus Review</w:t>
      </w:r>
      <w:r>
        <w:rPr>
          <w:rFonts w:ascii="Times New Roman" w:hAnsi="Times New Roman" w:cs="Times New Roman"/>
          <w:sz w:val="24"/>
          <w:szCs w:val="24"/>
        </w:rPr>
        <w:t>:</w:t>
      </w:r>
      <w:r w:rsidR="00977FCC" w:rsidRPr="00977FCC">
        <w:t xml:space="preserve"> </w:t>
      </w:r>
      <w:r w:rsidR="0099246C">
        <w:rPr>
          <w:rFonts w:ascii="Times New Roman" w:hAnsi="Times New Roman" w:cs="Times New Roman"/>
          <w:sz w:val="24"/>
          <w:szCs w:val="24"/>
        </w:rPr>
        <w:t>Inflammatory Bowel Disease</w:t>
      </w:r>
      <w:r w:rsidR="00977FCC" w:rsidRPr="00977FCC">
        <w:rPr>
          <w:rFonts w:ascii="Times New Roman" w:hAnsi="Times New Roman" w:cs="Times New Roman"/>
          <w:sz w:val="24"/>
          <w:szCs w:val="24"/>
        </w:rPr>
        <w:t>, Liver Function Testing in the ED, Bowel Obstruction</w:t>
      </w:r>
    </w:p>
    <w:p w14:paraId="1D57ED84" w14:textId="1FACF396" w:rsidR="002D0FF9" w:rsidRDefault="001B5B73" w:rsidP="002D0FF9">
      <w:pPr>
        <w:pStyle w:val="ListParagraph"/>
        <w:numPr>
          <w:ilvl w:val="0"/>
          <w:numId w:val="3"/>
        </w:numPr>
        <w:rPr>
          <w:rFonts w:ascii="Times New Roman" w:hAnsi="Times New Roman" w:cs="Times New Roman"/>
          <w:sz w:val="24"/>
          <w:szCs w:val="24"/>
        </w:rPr>
      </w:pPr>
      <w:hyperlink r:id="rId17" w:history="1">
        <w:r w:rsidRPr="001D38F4">
          <w:rPr>
            <w:rStyle w:val="Hyperlink"/>
            <w:rFonts w:ascii="Times New Roman" w:hAnsi="Times New Roman" w:cs="Times New Roman"/>
            <w:sz w:val="24"/>
            <w:szCs w:val="24"/>
          </w:rPr>
          <w:t>https://www.emrap.org/corependium/chapter/recKIAB1nNJfyN7LJ/Inflammatory-Bowel-Disease</w:t>
        </w:r>
      </w:hyperlink>
    </w:p>
    <w:p w14:paraId="33AFA0C9" w14:textId="39BE19DB" w:rsidR="001B5B73" w:rsidRDefault="001B5B73" w:rsidP="002D0FF9">
      <w:pPr>
        <w:pStyle w:val="ListParagraph"/>
        <w:numPr>
          <w:ilvl w:val="0"/>
          <w:numId w:val="3"/>
        </w:numPr>
        <w:rPr>
          <w:rFonts w:ascii="Times New Roman" w:hAnsi="Times New Roman" w:cs="Times New Roman"/>
          <w:sz w:val="24"/>
          <w:szCs w:val="24"/>
        </w:rPr>
      </w:pPr>
      <w:hyperlink r:id="rId18" w:history="1">
        <w:r w:rsidRPr="001D38F4">
          <w:rPr>
            <w:rStyle w:val="Hyperlink"/>
            <w:rFonts w:ascii="Times New Roman" w:hAnsi="Times New Roman" w:cs="Times New Roman"/>
            <w:sz w:val="24"/>
            <w:szCs w:val="24"/>
          </w:rPr>
          <w:t>https://www.emrap.org/corependium/chapter/recE7ca0OJlpIkMzF/Liver-Function-Testing-in-the-ED</w:t>
        </w:r>
      </w:hyperlink>
    </w:p>
    <w:p w14:paraId="41F2FDDC" w14:textId="78E74989" w:rsidR="001B5B73" w:rsidRDefault="001B5B73" w:rsidP="002D0FF9">
      <w:pPr>
        <w:pStyle w:val="ListParagraph"/>
        <w:numPr>
          <w:ilvl w:val="0"/>
          <w:numId w:val="3"/>
        </w:numPr>
        <w:rPr>
          <w:rFonts w:ascii="Times New Roman" w:hAnsi="Times New Roman" w:cs="Times New Roman"/>
          <w:sz w:val="24"/>
          <w:szCs w:val="24"/>
        </w:rPr>
      </w:pPr>
      <w:hyperlink r:id="rId19" w:history="1">
        <w:r w:rsidRPr="001D38F4">
          <w:rPr>
            <w:rStyle w:val="Hyperlink"/>
            <w:rFonts w:ascii="Times New Roman" w:hAnsi="Times New Roman" w:cs="Times New Roman"/>
            <w:sz w:val="24"/>
            <w:szCs w:val="24"/>
          </w:rPr>
          <w:t>https://www.emrap.org/corependium/chapter/recThMgRL3Op5FISX/Bowel-Obstruction</w:t>
        </w:r>
      </w:hyperlink>
    </w:p>
    <w:p w14:paraId="513F9182" w14:textId="70FB5B11" w:rsidR="002D0FF9" w:rsidRPr="00A72920" w:rsidRDefault="002D0FF9" w:rsidP="002D0FF9">
      <w:pPr>
        <w:pStyle w:val="ListParagraph"/>
        <w:numPr>
          <w:ilvl w:val="0"/>
          <w:numId w:val="3"/>
        </w:numPr>
        <w:rPr>
          <w:rFonts w:ascii="Times New Roman" w:hAnsi="Times New Roman" w:cs="Times New Roman"/>
          <w:sz w:val="24"/>
          <w:szCs w:val="24"/>
        </w:rPr>
      </w:pPr>
      <w:r w:rsidRPr="00A72920">
        <w:rPr>
          <w:rFonts w:ascii="Times New Roman" w:hAnsi="Times New Roman" w:cs="Times New Roman"/>
          <w:sz w:val="24"/>
          <w:szCs w:val="24"/>
        </w:rPr>
        <w:t>Dr.</w:t>
      </w:r>
      <w:r>
        <w:rPr>
          <w:rFonts w:ascii="Times New Roman" w:hAnsi="Times New Roman" w:cs="Times New Roman"/>
          <w:sz w:val="24"/>
          <w:szCs w:val="24"/>
        </w:rPr>
        <w:t xml:space="preserve"> </w:t>
      </w:r>
      <w:r w:rsidR="000839B4">
        <w:rPr>
          <w:rFonts w:ascii="Times New Roman" w:hAnsi="Times New Roman" w:cs="Times New Roman"/>
          <w:sz w:val="24"/>
          <w:szCs w:val="24"/>
        </w:rPr>
        <w:t>Christena Abraham, DO</w:t>
      </w:r>
    </w:p>
    <w:p w14:paraId="28AD2B82" w14:textId="77777777" w:rsidR="002D0FF9" w:rsidRDefault="002D0FF9">
      <w:pPr>
        <w:rPr>
          <w:rFonts w:ascii="Times New Roman" w:hAnsi="Times New Roman" w:cs="Times New Roman"/>
          <w:b/>
          <w:bCs/>
          <w:color w:val="FF0000"/>
          <w:sz w:val="24"/>
          <w:szCs w:val="24"/>
          <w:u w:val="single"/>
        </w:rPr>
      </w:pPr>
    </w:p>
    <w:p w14:paraId="4E4A7D63" w14:textId="0EBDF6AE" w:rsidR="00663892" w:rsidRDefault="00463D9F">
      <w:pPr>
        <w:rPr>
          <w:rFonts w:ascii="Times New Roman" w:hAnsi="Times New Roman" w:cs="Times New Roman"/>
          <w:b/>
          <w:bCs/>
          <w:color w:val="FF0000"/>
          <w:sz w:val="24"/>
          <w:szCs w:val="24"/>
          <w:u w:val="single"/>
        </w:rPr>
      </w:pPr>
      <w:r w:rsidRPr="00463D9F">
        <w:rPr>
          <w:rFonts w:ascii="Times New Roman" w:hAnsi="Times New Roman" w:cs="Times New Roman"/>
          <w:b/>
          <w:bCs/>
          <w:color w:val="FF0000"/>
          <w:sz w:val="24"/>
          <w:szCs w:val="24"/>
          <w:u w:val="single"/>
        </w:rPr>
        <w:t xml:space="preserve">Our conferences are </w:t>
      </w:r>
      <w:r w:rsidR="00F35882">
        <w:rPr>
          <w:rFonts w:ascii="Times New Roman" w:hAnsi="Times New Roman" w:cs="Times New Roman"/>
          <w:b/>
          <w:bCs/>
          <w:color w:val="FF0000"/>
          <w:sz w:val="24"/>
          <w:szCs w:val="24"/>
          <w:u w:val="single"/>
        </w:rPr>
        <w:t>currently held</w:t>
      </w:r>
      <w:r w:rsidRPr="00463D9F">
        <w:rPr>
          <w:rFonts w:ascii="Times New Roman" w:hAnsi="Times New Roman" w:cs="Times New Roman"/>
          <w:b/>
          <w:bCs/>
          <w:color w:val="FF0000"/>
          <w:sz w:val="24"/>
          <w:szCs w:val="24"/>
          <w:u w:val="single"/>
        </w:rPr>
        <w:t xml:space="preserve"> in the Mullica Hill Cancer Conference Center, which is located in the Inspira Health - Mullica Hill Cancer Center (closest to Rt. 322). Enter through the Outpatient Center Entrance (located to the right when facing the hospital), and walk all the way to the right, past reception, and it will be your last room on the right. It is literally the last room in the hospital. </w:t>
      </w:r>
    </w:p>
    <w:p w14:paraId="42444048" w14:textId="4F62D981" w:rsidR="00492276" w:rsidRDefault="00492276">
      <w:pPr>
        <w:rPr>
          <w:rFonts w:ascii="Times New Roman" w:hAnsi="Times New Roman" w:cs="Times New Roman"/>
          <w:b/>
          <w:bCs/>
          <w:color w:val="FF0000"/>
          <w:sz w:val="24"/>
          <w:szCs w:val="24"/>
          <w:u w:val="single"/>
        </w:rPr>
      </w:pPr>
    </w:p>
    <w:p w14:paraId="1E3F116B" w14:textId="23C2A4BA" w:rsidR="00492276" w:rsidRDefault="00492276">
      <w:pPr>
        <w:rPr>
          <w:rFonts w:ascii="Times New Roman" w:hAnsi="Times New Roman" w:cs="Times New Roman"/>
          <w:b/>
          <w:bCs/>
          <w:color w:val="FF0000"/>
          <w:sz w:val="24"/>
          <w:szCs w:val="24"/>
          <w:u w:val="single"/>
        </w:rPr>
      </w:pPr>
      <w:r>
        <w:rPr>
          <w:rFonts w:ascii="Times New Roman" w:hAnsi="Times New Roman" w:cs="Times New Roman"/>
          <w:b/>
          <w:bCs/>
          <w:color w:val="FF0000"/>
          <w:sz w:val="24"/>
          <w:szCs w:val="24"/>
          <w:u w:val="single"/>
        </w:rPr>
        <w:t xml:space="preserve">Please note: there may be a speaker presenting just before your time slot. Please feel free to enter the conference room and sit in the back, or you can sit in the waiting area outside the conference room. </w:t>
      </w:r>
    </w:p>
    <w:p w14:paraId="7D362C36" w14:textId="224B201C" w:rsidR="006C47D4" w:rsidRDefault="006C47D4">
      <w:pPr>
        <w:rPr>
          <w:rFonts w:ascii="Times New Roman" w:hAnsi="Times New Roman" w:cs="Times New Roman"/>
          <w:b/>
          <w:bCs/>
          <w:color w:val="FF0000"/>
          <w:sz w:val="24"/>
          <w:szCs w:val="24"/>
          <w:u w:val="single"/>
        </w:rPr>
      </w:pPr>
    </w:p>
    <w:p w14:paraId="0836DF4E" w14:textId="1C353756" w:rsidR="001B57B7" w:rsidRDefault="001B57B7" w:rsidP="001B57B7">
      <w:pPr>
        <w:pStyle w:val="NormalWeb"/>
        <w:jc w:val="center"/>
        <w:rPr>
          <w:b/>
          <w:bCs/>
          <w:color w:val="000000"/>
          <w:sz w:val="48"/>
          <w:szCs w:val="48"/>
          <w:u w:val="single"/>
        </w:rPr>
      </w:pPr>
      <w:r w:rsidRPr="001B57B7">
        <w:rPr>
          <w:b/>
          <w:bCs/>
          <w:color w:val="000000"/>
          <w:sz w:val="48"/>
          <w:szCs w:val="48"/>
          <w:u w:val="single"/>
        </w:rPr>
        <w:t>YOU ARE WHAT YOU READ!</w:t>
      </w:r>
    </w:p>
    <w:p w14:paraId="04203A6B" w14:textId="77777777" w:rsidR="0091206F" w:rsidRDefault="0091206F" w:rsidP="001B57B7">
      <w:pPr>
        <w:pStyle w:val="NormalWeb"/>
        <w:jc w:val="center"/>
        <w:rPr>
          <w:b/>
          <w:bCs/>
          <w:color w:val="000000"/>
          <w:sz w:val="48"/>
          <w:szCs w:val="48"/>
          <w:u w:val="single"/>
        </w:rPr>
      </w:pPr>
    </w:p>
    <w:p w14:paraId="04925D5A" w14:textId="77777777" w:rsidR="00E82677" w:rsidRDefault="00E82677" w:rsidP="001B57B7">
      <w:pPr>
        <w:pStyle w:val="NormalWeb"/>
        <w:jc w:val="center"/>
        <w:rPr>
          <w:b/>
          <w:bCs/>
          <w:color w:val="000000"/>
          <w:sz w:val="48"/>
          <w:szCs w:val="48"/>
          <w:u w:val="single"/>
        </w:rPr>
      </w:pPr>
    </w:p>
    <w:p w14:paraId="075E14D3" w14:textId="7305843E" w:rsidR="0091206F" w:rsidRPr="001B57B7" w:rsidRDefault="0091206F" w:rsidP="001B57B7">
      <w:pPr>
        <w:pStyle w:val="NormalWeb"/>
        <w:jc w:val="center"/>
        <w:rPr>
          <w:b/>
          <w:bCs/>
          <w:color w:val="000000"/>
          <w:sz w:val="48"/>
          <w:szCs w:val="48"/>
          <w:u w:val="single"/>
        </w:rPr>
      </w:pPr>
      <w:r>
        <w:rPr>
          <w:b/>
          <w:bCs/>
          <w:color w:val="000000"/>
          <w:sz w:val="48"/>
          <w:szCs w:val="48"/>
          <w:u w:val="single"/>
        </w:rPr>
        <w:t>100 Practice</w:t>
      </w:r>
      <w:r w:rsidR="0000553E">
        <w:rPr>
          <w:b/>
          <w:bCs/>
          <w:color w:val="000000"/>
          <w:sz w:val="48"/>
          <w:szCs w:val="48"/>
          <w:u w:val="single"/>
        </w:rPr>
        <w:t>d</w:t>
      </w:r>
      <w:r>
        <w:rPr>
          <w:b/>
          <w:bCs/>
          <w:color w:val="000000"/>
          <w:sz w:val="48"/>
          <w:szCs w:val="48"/>
          <w:u w:val="single"/>
        </w:rPr>
        <w:t xml:space="preserve"> Board Questions a Week GUAR</w:t>
      </w:r>
      <w:r w:rsidR="005D453E">
        <w:rPr>
          <w:b/>
          <w:bCs/>
          <w:color w:val="000000"/>
          <w:sz w:val="48"/>
          <w:szCs w:val="48"/>
          <w:u w:val="single"/>
        </w:rPr>
        <w:t>A</w:t>
      </w:r>
      <w:r>
        <w:rPr>
          <w:b/>
          <w:bCs/>
          <w:color w:val="000000"/>
          <w:sz w:val="48"/>
          <w:szCs w:val="48"/>
          <w:u w:val="single"/>
        </w:rPr>
        <w:t>NTEES a passing ITE and board score!</w:t>
      </w:r>
    </w:p>
    <w:sectPr w:rsidR="0091206F" w:rsidRPr="001B57B7" w:rsidSect="00F843A6">
      <w:headerReference w:type="even" r:id="rId20"/>
      <w:headerReference w:type="default" r:id="rId21"/>
      <w:footerReference w:type="even" r:id="rId22"/>
      <w:footerReference w:type="default" r:id="rId23"/>
      <w:headerReference w:type="first" r:id="rId24"/>
      <w:footerReference w:type="first" r:id="rId2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14338B" w14:textId="77777777" w:rsidR="000B0E28" w:rsidRDefault="000B0E28" w:rsidP="00724E65">
      <w:pPr>
        <w:spacing w:after="0" w:line="240" w:lineRule="auto"/>
      </w:pPr>
      <w:r>
        <w:separator/>
      </w:r>
    </w:p>
  </w:endnote>
  <w:endnote w:type="continuationSeparator" w:id="0">
    <w:p w14:paraId="4E4DC329" w14:textId="77777777" w:rsidR="000B0E28" w:rsidRDefault="000B0E28" w:rsidP="00724E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C36C38" w14:textId="77777777" w:rsidR="00724E65" w:rsidRDefault="00724E6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BB587" w14:textId="77777777" w:rsidR="00724E65" w:rsidRDefault="00724E6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A9DD7B" w14:textId="77777777" w:rsidR="00724E65" w:rsidRDefault="00724E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5248AC" w14:textId="77777777" w:rsidR="000B0E28" w:rsidRDefault="000B0E28" w:rsidP="00724E65">
      <w:pPr>
        <w:spacing w:after="0" w:line="240" w:lineRule="auto"/>
      </w:pPr>
      <w:r>
        <w:separator/>
      </w:r>
    </w:p>
  </w:footnote>
  <w:footnote w:type="continuationSeparator" w:id="0">
    <w:p w14:paraId="64C33161" w14:textId="77777777" w:rsidR="000B0E28" w:rsidRDefault="000B0E28" w:rsidP="00724E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623923" w14:textId="77777777" w:rsidR="00724E65" w:rsidRDefault="00724E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005A39" w14:textId="77777777" w:rsidR="00724E65" w:rsidRDefault="00724E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0C4DEF" w14:textId="77777777" w:rsidR="00724E65" w:rsidRDefault="00724E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361A9"/>
    <w:multiLevelType w:val="hybridMultilevel"/>
    <w:tmpl w:val="E37C9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421410"/>
    <w:multiLevelType w:val="hybridMultilevel"/>
    <w:tmpl w:val="4208A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8A20B8"/>
    <w:multiLevelType w:val="hybridMultilevel"/>
    <w:tmpl w:val="EB40AF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4427DD"/>
    <w:multiLevelType w:val="hybridMultilevel"/>
    <w:tmpl w:val="CF520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F74ED9"/>
    <w:multiLevelType w:val="hybridMultilevel"/>
    <w:tmpl w:val="E45EAD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807E7D"/>
    <w:multiLevelType w:val="hybridMultilevel"/>
    <w:tmpl w:val="AF806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13477A"/>
    <w:multiLevelType w:val="hybridMultilevel"/>
    <w:tmpl w:val="899CB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05B7F93"/>
    <w:multiLevelType w:val="hybridMultilevel"/>
    <w:tmpl w:val="FFD66B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8EE672F"/>
    <w:multiLevelType w:val="hybridMultilevel"/>
    <w:tmpl w:val="347E1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2667341">
    <w:abstractNumId w:val="1"/>
  </w:num>
  <w:num w:numId="2" w16cid:durableId="1361663514">
    <w:abstractNumId w:val="2"/>
  </w:num>
  <w:num w:numId="3" w16cid:durableId="566115813">
    <w:abstractNumId w:val="0"/>
  </w:num>
  <w:num w:numId="4" w16cid:durableId="1329596060">
    <w:abstractNumId w:val="7"/>
  </w:num>
  <w:num w:numId="5" w16cid:durableId="1089303283">
    <w:abstractNumId w:val="8"/>
  </w:num>
  <w:num w:numId="6" w16cid:durableId="291449629">
    <w:abstractNumId w:val="4"/>
  </w:num>
  <w:num w:numId="7" w16cid:durableId="639194523">
    <w:abstractNumId w:val="3"/>
  </w:num>
  <w:num w:numId="8" w16cid:durableId="1931622338">
    <w:abstractNumId w:val="6"/>
  </w:num>
  <w:num w:numId="9" w16cid:durableId="3129561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717F"/>
    <w:rsid w:val="0000553E"/>
    <w:rsid w:val="00013F85"/>
    <w:rsid w:val="00040CA6"/>
    <w:rsid w:val="00063E4B"/>
    <w:rsid w:val="00066A9A"/>
    <w:rsid w:val="000672E5"/>
    <w:rsid w:val="00074EE1"/>
    <w:rsid w:val="00080579"/>
    <w:rsid w:val="00082080"/>
    <w:rsid w:val="000839B4"/>
    <w:rsid w:val="00083A2F"/>
    <w:rsid w:val="00090D45"/>
    <w:rsid w:val="000A07B1"/>
    <w:rsid w:val="000A3F0F"/>
    <w:rsid w:val="000A5FEC"/>
    <w:rsid w:val="000A6835"/>
    <w:rsid w:val="000B0E28"/>
    <w:rsid w:val="000B3CEC"/>
    <w:rsid w:val="000C60EA"/>
    <w:rsid w:val="000D230E"/>
    <w:rsid w:val="000D5A8D"/>
    <w:rsid w:val="000F007C"/>
    <w:rsid w:val="001212AE"/>
    <w:rsid w:val="00123C3A"/>
    <w:rsid w:val="0012555E"/>
    <w:rsid w:val="001309DC"/>
    <w:rsid w:val="0013519A"/>
    <w:rsid w:val="00140637"/>
    <w:rsid w:val="00150182"/>
    <w:rsid w:val="0016473B"/>
    <w:rsid w:val="00165EE5"/>
    <w:rsid w:val="00167AD0"/>
    <w:rsid w:val="00171A94"/>
    <w:rsid w:val="0017229D"/>
    <w:rsid w:val="00180E2A"/>
    <w:rsid w:val="001816BB"/>
    <w:rsid w:val="00181853"/>
    <w:rsid w:val="00182C0F"/>
    <w:rsid w:val="00186BDA"/>
    <w:rsid w:val="0019699E"/>
    <w:rsid w:val="001A65D6"/>
    <w:rsid w:val="001B57B7"/>
    <w:rsid w:val="001B5B73"/>
    <w:rsid w:val="001C6505"/>
    <w:rsid w:val="001C6A40"/>
    <w:rsid w:val="001D0BD5"/>
    <w:rsid w:val="001D5D3C"/>
    <w:rsid w:val="001D6113"/>
    <w:rsid w:val="001D79A9"/>
    <w:rsid w:val="001E1EAB"/>
    <w:rsid w:val="001F0341"/>
    <w:rsid w:val="001F20C1"/>
    <w:rsid w:val="001F20D1"/>
    <w:rsid w:val="001F66E3"/>
    <w:rsid w:val="002105CB"/>
    <w:rsid w:val="002140E2"/>
    <w:rsid w:val="00217621"/>
    <w:rsid w:val="00222769"/>
    <w:rsid w:val="00223C65"/>
    <w:rsid w:val="00230F60"/>
    <w:rsid w:val="00261190"/>
    <w:rsid w:val="0027587B"/>
    <w:rsid w:val="0027696E"/>
    <w:rsid w:val="00280600"/>
    <w:rsid w:val="00285CFE"/>
    <w:rsid w:val="002A279D"/>
    <w:rsid w:val="002C5297"/>
    <w:rsid w:val="002D0FF9"/>
    <w:rsid w:val="002D504E"/>
    <w:rsid w:val="002E5624"/>
    <w:rsid w:val="002E6CED"/>
    <w:rsid w:val="002E7707"/>
    <w:rsid w:val="002F76ED"/>
    <w:rsid w:val="003016DE"/>
    <w:rsid w:val="00303049"/>
    <w:rsid w:val="00312C47"/>
    <w:rsid w:val="00317092"/>
    <w:rsid w:val="003211C6"/>
    <w:rsid w:val="00324C7E"/>
    <w:rsid w:val="003257EB"/>
    <w:rsid w:val="00336679"/>
    <w:rsid w:val="0034302E"/>
    <w:rsid w:val="00361BB2"/>
    <w:rsid w:val="003632F9"/>
    <w:rsid w:val="00372C3F"/>
    <w:rsid w:val="00374173"/>
    <w:rsid w:val="003754F1"/>
    <w:rsid w:val="00384301"/>
    <w:rsid w:val="003875CA"/>
    <w:rsid w:val="0039281D"/>
    <w:rsid w:val="003B0CFF"/>
    <w:rsid w:val="003B643B"/>
    <w:rsid w:val="003E0782"/>
    <w:rsid w:val="003E2C5B"/>
    <w:rsid w:val="003E7DD1"/>
    <w:rsid w:val="003F2376"/>
    <w:rsid w:val="00400AC8"/>
    <w:rsid w:val="00400C7A"/>
    <w:rsid w:val="00403455"/>
    <w:rsid w:val="00415EA2"/>
    <w:rsid w:val="004212F7"/>
    <w:rsid w:val="00423A94"/>
    <w:rsid w:val="00431295"/>
    <w:rsid w:val="00450D7C"/>
    <w:rsid w:val="004515A1"/>
    <w:rsid w:val="00463D9F"/>
    <w:rsid w:val="00487097"/>
    <w:rsid w:val="0048714C"/>
    <w:rsid w:val="00492276"/>
    <w:rsid w:val="004B2958"/>
    <w:rsid w:val="004B730F"/>
    <w:rsid w:val="004B7DB6"/>
    <w:rsid w:val="004C5A99"/>
    <w:rsid w:val="004C5CBF"/>
    <w:rsid w:val="004C6995"/>
    <w:rsid w:val="004E0A96"/>
    <w:rsid w:val="004E23EB"/>
    <w:rsid w:val="004E4C7B"/>
    <w:rsid w:val="004E6E7E"/>
    <w:rsid w:val="004F27A8"/>
    <w:rsid w:val="005134B2"/>
    <w:rsid w:val="005137EC"/>
    <w:rsid w:val="005348F9"/>
    <w:rsid w:val="005378C8"/>
    <w:rsid w:val="00546824"/>
    <w:rsid w:val="00553DBB"/>
    <w:rsid w:val="005673CF"/>
    <w:rsid w:val="00573DBB"/>
    <w:rsid w:val="0057597F"/>
    <w:rsid w:val="00582981"/>
    <w:rsid w:val="005971CC"/>
    <w:rsid w:val="005B1594"/>
    <w:rsid w:val="005D0FBA"/>
    <w:rsid w:val="005D23AB"/>
    <w:rsid w:val="005D453E"/>
    <w:rsid w:val="005E0241"/>
    <w:rsid w:val="005E4878"/>
    <w:rsid w:val="005F3AC5"/>
    <w:rsid w:val="005F6623"/>
    <w:rsid w:val="0060574E"/>
    <w:rsid w:val="00612287"/>
    <w:rsid w:val="00623C3A"/>
    <w:rsid w:val="00624627"/>
    <w:rsid w:val="00626CE5"/>
    <w:rsid w:val="00631765"/>
    <w:rsid w:val="006347C3"/>
    <w:rsid w:val="00651206"/>
    <w:rsid w:val="0066235A"/>
    <w:rsid w:val="00663310"/>
    <w:rsid w:val="00663892"/>
    <w:rsid w:val="00667492"/>
    <w:rsid w:val="006678DB"/>
    <w:rsid w:val="00683AA5"/>
    <w:rsid w:val="006909E0"/>
    <w:rsid w:val="006B61D3"/>
    <w:rsid w:val="006B6EBB"/>
    <w:rsid w:val="006C41FE"/>
    <w:rsid w:val="006C47D4"/>
    <w:rsid w:val="006C4BD6"/>
    <w:rsid w:val="006D2F8E"/>
    <w:rsid w:val="006D42BE"/>
    <w:rsid w:val="006E25FB"/>
    <w:rsid w:val="006E3BA2"/>
    <w:rsid w:val="006E529C"/>
    <w:rsid w:val="006E7CEF"/>
    <w:rsid w:val="00700CAB"/>
    <w:rsid w:val="00700E85"/>
    <w:rsid w:val="00702228"/>
    <w:rsid w:val="00707354"/>
    <w:rsid w:val="00722865"/>
    <w:rsid w:val="00724E65"/>
    <w:rsid w:val="0074103A"/>
    <w:rsid w:val="00742AF0"/>
    <w:rsid w:val="0074459D"/>
    <w:rsid w:val="00752399"/>
    <w:rsid w:val="00755E93"/>
    <w:rsid w:val="0076335C"/>
    <w:rsid w:val="007805CD"/>
    <w:rsid w:val="00781ADC"/>
    <w:rsid w:val="007854C4"/>
    <w:rsid w:val="00790B25"/>
    <w:rsid w:val="00795089"/>
    <w:rsid w:val="007A05D2"/>
    <w:rsid w:val="007B79B6"/>
    <w:rsid w:val="007C1247"/>
    <w:rsid w:val="007C78E2"/>
    <w:rsid w:val="007D0E5C"/>
    <w:rsid w:val="007D7D9B"/>
    <w:rsid w:val="007F5098"/>
    <w:rsid w:val="007F59E7"/>
    <w:rsid w:val="00801A65"/>
    <w:rsid w:val="008028B5"/>
    <w:rsid w:val="00807162"/>
    <w:rsid w:val="00822814"/>
    <w:rsid w:val="00830318"/>
    <w:rsid w:val="00837009"/>
    <w:rsid w:val="00841B57"/>
    <w:rsid w:val="00844029"/>
    <w:rsid w:val="00856B4C"/>
    <w:rsid w:val="0086448A"/>
    <w:rsid w:val="00865689"/>
    <w:rsid w:val="008672F2"/>
    <w:rsid w:val="00874F3C"/>
    <w:rsid w:val="00880036"/>
    <w:rsid w:val="00880B55"/>
    <w:rsid w:val="008821C6"/>
    <w:rsid w:val="008B298E"/>
    <w:rsid w:val="008C717F"/>
    <w:rsid w:val="008E3E9C"/>
    <w:rsid w:val="008F0A3E"/>
    <w:rsid w:val="008F71D6"/>
    <w:rsid w:val="009022D5"/>
    <w:rsid w:val="0091206F"/>
    <w:rsid w:val="00936717"/>
    <w:rsid w:val="00942C57"/>
    <w:rsid w:val="00947D06"/>
    <w:rsid w:val="00951E6B"/>
    <w:rsid w:val="009703EC"/>
    <w:rsid w:val="009721D6"/>
    <w:rsid w:val="00977FCC"/>
    <w:rsid w:val="00982D02"/>
    <w:rsid w:val="0099246C"/>
    <w:rsid w:val="0099286A"/>
    <w:rsid w:val="00992DB1"/>
    <w:rsid w:val="00995B62"/>
    <w:rsid w:val="009A0C4D"/>
    <w:rsid w:val="009A2E16"/>
    <w:rsid w:val="009B171A"/>
    <w:rsid w:val="009E0322"/>
    <w:rsid w:val="009F29ED"/>
    <w:rsid w:val="00A0670D"/>
    <w:rsid w:val="00A07BF2"/>
    <w:rsid w:val="00A12376"/>
    <w:rsid w:val="00A33FCF"/>
    <w:rsid w:val="00A355B5"/>
    <w:rsid w:val="00A441C0"/>
    <w:rsid w:val="00A72920"/>
    <w:rsid w:val="00A755C8"/>
    <w:rsid w:val="00A85039"/>
    <w:rsid w:val="00A96F92"/>
    <w:rsid w:val="00AB55B5"/>
    <w:rsid w:val="00AB6745"/>
    <w:rsid w:val="00AC5391"/>
    <w:rsid w:val="00AC65E6"/>
    <w:rsid w:val="00AD34C8"/>
    <w:rsid w:val="00AD3E61"/>
    <w:rsid w:val="00AE4C8C"/>
    <w:rsid w:val="00AE790A"/>
    <w:rsid w:val="00AF53BD"/>
    <w:rsid w:val="00AF5B13"/>
    <w:rsid w:val="00AF5D89"/>
    <w:rsid w:val="00B124AF"/>
    <w:rsid w:val="00B12EBA"/>
    <w:rsid w:val="00B164AC"/>
    <w:rsid w:val="00B715D7"/>
    <w:rsid w:val="00B75F65"/>
    <w:rsid w:val="00B76026"/>
    <w:rsid w:val="00B81C5F"/>
    <w:rsid w:val="00B866A6"/>
    <w:rsid w:val="00B941CE"/>
    <w:rsid w:val="00B97545"/>
    <w:rsid w:val="00BB0570"/>
    <w:rsid w:val="00BC1687"/>
    <w:rsid w:val="00BE7286"/>
    <w:rsid w:val="00BF15B6"/>
    <w:rsid w:val="00C000E0"/>
    <w:rsid w:val="00C03CA7"/>
    <w:rsid w:val="00C07A66"/>
    <w:rsid w:val="00C1216B"/>
    <w:rsid w:val="00C21305"/>
    <w:rsid w:val="00C6677C"/>
    <w:rsid w:val="00C72451"/>
    <w:rsid w:val="00C74241"/>
    <w:rsid w:val="00C77EC0"/>
    <w:rsid w:val="00C870B2"/>
    <w:rsid w:val="00C97604"/>
    <w:rsid w:val="00CA5166"/>
    <w:rsid w:val="00CB24B2"/>
    <w:rsid w:val="00CD3D25"/>
    <w:rsid w:val="00CE62CE"/>
    <w:rsid w:val="00CE639F"/>
    <w:rsid w:val="00CF63EC"/>
    <w:rsid w:val="00D00642"/>
    <w:rsid w:val="00D011CF"/>
    <w:rsid w:val="00D02714"/>
    <w:rsid w:val="00D04023"/>
    <w:rsid w:val="00D15250"/>
    <w:rsid w:val="00D17D3A"/>
    <w:rsid w:val="00D21726"/>
    <w:rsid w:val="00D35299"/>
    <w:rsid w:val="00D42B36"/>
    <w:rsid w:val="00D654FB"/>
    <w:rsid w:val="00D6587F"/>
    <w:rsid w:val="00D84800"/>
    <w:rsid w:val="00D8664B"/>
    <w:rsid w:val="00DA18E3"/>
    <w:rsid w:val="00DA2302"/>
    <w:rsid w:val="00DC3B2D"/>
    <w:rsid w:val="00DD4087"/>
    <w:rsid w:val="00DD78F3"/>
    <w:rsid w:val="00DE27C3"/>
    <w:rsid w:val="00DE3679"/>
    <w:rsid w:val="00DE51E6"/>
    <w:rsid w:val="00DE600E"/>
    <w:rsid w:val="00E036A3"/>
    <w:rsid w:val="00E04929"/>
    <w:rsid w:val="00E17729"/>
    <w:rsid w:val="00E20FD5"/>
    <w:rsid w:val="00E22DFB"/>
    <w:rsid w:val="00E33D9C"/>
    <w:rsid w:val="00E37BED"/>
    <w:rsid w:val="00E415A6"/>
    <w:rsid w:val="00E42A1F"/>
    <w:rsid w:val="00E43E31"/>
    <w:rsid w:val="00E44A64"/>
    <w:rsid w:val="00E62E7E"/>
    <w:rsid w:val="00E73C6B"/>
    <w:rsid w:val="00E73F4E"/>
    <w:rsid w:val="00E76209"/>
    <w:rsid w:val="00E82677"/>
    <w:rsid w:val="00E90694"/>
    <w:rsid w:val="00E90A16"/>
    <w:rsid w:val="00E96784"/>
    <w:rsid w:val="00EA1F3A"/>
    <w:rsid w:val="00EA3F5F"/>
    <w:rsid w:val="00EA4015"/>
    <w:rsid w:val="00EB0B2C"/>
    <w:rsid w:val="00EB387A"/>
    <w:rsid w:val="00ED6BBC"/>
    <w:rsid w:val="00EF1465"/>
    <w:rsid w:val="00F1094F"/>
    <w:rsid w:val="00F123B2"/>
    <w:rsid w:val="00F12C14"/>
    <w:rsid w:val="00F16E2D"/>
    <w:rsid w:val="00F2256F"/>
    <w:rsid w:val="00F24B3E"/>
    <w:rsid w:val="00F35882"/>
    <w:rsid w:val="00F44355"/>
    <w:rsid w:val="00F47D5B"/>
    <w:rsid w:val="00F523B0"/>
    <w:rsid w:val="00F82935"/>
    <w:rsid w:val="00F843A6"/>
    <w:rsid w:val="00FA6F8D"/>
    <w:rsid w:val="00FB4215"/>
    <w:rsid w:val="00FB6748"/>
    <w:rsid w:val="00FC05EE"/>
    <w:rsid w:val="00FD1C6F"/>
    <w:rsid w:val="00FD4DD7"/>
    <w:rsid w:val="00FD5DE0"/>
    <w:rsid w:val="00FD66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B9C4B6"/>
  <w15:chartTrackingRefBased/>
  <w15:docId w15:val="{B9F2D699-72EF-4180-9965-178B9980A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5B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8C717F"/>
    <w:pPr>
      <w:widowControl w:val="0"/>
      <w:spacing w:before="34" w:after="0" w:line="240" w:lineRule="auto"/>
      <w:ind w:left="1158"/>
    </w:pPr>
    <w:rPr>
      <w:rFonts w:ascii="Lucida Sans" w:eastAsia="Lucida Sans" w:hAnsi="Lucida Sans"/>
      <w:sz w:val="14"/>
      <w:szCs w:val="14"/>
    </w:rPr>
  </w:style>
  <w:style w:type="character" w:customStyle="1" w:styleId="BodyTextChar">
    <w:name w:val="Body Text Char"/>
    <w:basedOn w:val="DefaultParagraphFont"/>
    <w:link w:val="BodyText"/>
    <w:uiPriority w:val="1"/>
    <w:rsid w:val="008C717F"/>
    <w:rPr>
      <w:rFonts w:ascii="Lucida Sans" w:eastAsia="Lucida Sans" w:hAnsi="Lucida Sans"/>
      <w:sz w:val="14"/>
      <w:szCs w:val="14"/>
    </w:rPr>
  </w:style>
  <w:style w:type="paragraph" w:styleId="BalloonText">
    <w:name w:val="Balloon Text"/>
    <w:basedOn w:val="Normal"/>
    <w:link w:val="BalloonTextChar"/>
    <w:uiPriority w:val="99"/>
    <w:semiHidden/>
    <w:unhideWhenUsed/>
    <w:rsid w:val="00285CF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5CFE"/>
    <w:rPr>
      <w:rFonts w:ascii="Segoe UI" w:hAnsi="Segoe UI" w:cs="Segoe UI"/>
      <w:sz w:val="18"/>
      <w:szCs w:val="18"/>
    </w:rPr>
  </w:style>
  <w:style w:type="paragraph" w:styleId="ListParagraph">
    <w:name w:val="List Paragraph"/>
    <w:basedOn w:val="Normal"/>
    <w:uiPriority w:val="34"/>
    <w:qFormat/>
    <w:rsid w:val="00724E65"/>
    <w:pPr>
      <w:ind w:left="720"/>
      <w:contextualSpacing/>
    </w:pPr>
  </w:style>
  <w:style w:type="paragraph" w:styleId="Header">
    <w:name w:val="header"/>
    <w:basedOn w:val="Normal"/>
    <w:link w:val="HeaderChar"/>
    <w:uiPriority w:val="99"/>
    <w:unhideWhenUsed/>
    <w:rsid w:val="00724E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24E65"/>
  </w:style>
  <w:style w:type="paragraph" w:styleId="Footer">
    <w:name w:val="footer"/>
    <w:basedOn w:val="Normal"/>
    <w:link w:val="FooterChar"/>
    <w:uiPriority w:val="99"/>
    <w:unhideWhenUsed/>
    <w:rsid w:val="00724E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4E65"/>
  </w:style>
  <w:style w:type="character" w:styleId="Hyperlink">
    <w:name w:val="Hyperlink"/>
    <w:basedOn w:val="DefaultParagraphFont"/>
    <w:uiPriority w:val="99"/>
    <w:unhideWhenUsed/>
    <w:rsid w:val="001D0BD5"/>
    <w:rPr>
      <w:color w:val="0563C1" w:themeColor="hyperlink"/>
      <w:u w:val="single"/>
    </w:rPr>
  </w:style>
  <w:style w:type="character" w:styleId="UnresolvedMention">
    <w:name w:val="Unresolved Mention"/>
    <w:basedOn w:val="DefaultParagraphFont"/>
    <w:uiPriority w:val="99"/>
    <w:semiHidden/>
    <w:unhideWhenUsed/>
    <w:rsid w:val="001D0BD5"/>
    <w:rPr>
      <w:color w:val="605E5C"/>
      <w:shd w:val="clear" w:color="auto" w:fill="E1DFDD"/>
    </w:rPr>
  </w:style>
  <w:style w:type="character" w:styleId="FollowedHyperlink">
    <w:name w:val="FollowedHyperlink"/>
    <w:basedOn w:val="DefaultParagraphFont"/>
    <w:uiPriority w:val="99"/>
    <w:semiHidden/>
    <w:unhideWhenUsed/>
    <w:rsid w:val="00303049"/>
    <w:rPr>
      <w:color w:val="954F72" w:themeColor="followedHyperlink"/>
      <w:u w:val="single"/>
    </w:rPr>
  </w:style>
  <w:style w:type="paragraph" w:styleId="NormalWeb">
    <w:name w:val="Normal (Web)"/>
    <w:basedOn w:val="Normal"/>
    <w:uiPriority w:val="99"/>
    <w:unhideWhenUsed/>
    <w:rsid w:val="006C47D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6095975">
      <w:bodyDiv w:val="1"/>
      <w:marLeft w:val="0"/>
      <w:marRight w:val="0"/>
      <w:marTop w:val="0"/>
      <w:marBottom w:val="0"/>
      <w:divBdr>
        <w:top w:val="none" w:sz="0" w:space="0" w:color="auto"/>
        <w:left w:val="none" w:sz="0" w:space="0" w:color="auto"/>
        <w:bottom w:val="none" w:sz="0" w:space="0" w:color="auto"/>
        <w:right w:val="none" w:sz="0" w:space="0" w:color="auto"/>
      </w:divBdr>
    </w:div>
    <w:div w:id="1259172182">
      <w:bodyDiv w:val="1"/>
      <w:marLeft w:val="0"/>
      <w:marRight w:val="0"/>
      <w:marTop w:val="0"/>
      <w:marBottom w:val="0"/>
      <w:divBdr>
        <w:top w:val="none" w:sz="0" w:space="0" w:color="auto"/>
        <w:left w:val="none" w:sz="0" w:space="0" w:color="auto"/>
        <w:bottom w:val="none" w:sz="0" w:space="0" w:color="auto"/>
        <w:right w:val="none" w:sz="0" w:space="0" w:color="auto"/>
      </w:divBdr>
    </w:div>
    <w:div w:id="1672292516">
      <w:bodyDiv w:val="1"/>
      <w:marLeft w:val="0"/>
      <w:marRight w:val="0"/>
      <w:marTop w:val="0"/>
      <w:marBottom w:val="0"/>
      <w:divBdr>
        <w:top w:val="none" w:sz="0" w:space="0" w:color="auto"/>
        <w:left w:val="none" w:sz="0" w:space="0" w:color="auto"/>
        <w:bottom w:val="none" w:sz="0" w:space="0" w:color="auto"/>
        <w:right w:val="none" w:sz="0" w:space="0" w:color="auto"/>
      </w:divBdr>
    </w:div>
    <w:div w:id="1897400298">
      <w:bodyDiv w:val="1"/>
      <w:marLeft w:val="0"/>
      <w:marRight w:val="0"/>
      <w:marTop w:val="0"/>
      <w:marBottom w:val="0"/>
      <w:divBdr>
        <w:top w:val="none" w:sz="0" w:space="0" w:color="auto"/>
        <w:left w:val="none" w:sz="0" w:space="0" w:color="auto"/>
        <w:bottom w:val="none" w:sz="0" w:space="0" w:color="auto"/>
        <w:right w:val="none" w:sz="0" w:space="0" w:color="auto"/>
      </w:divBdr>
    </w:div>
    <w:div w:id="1926724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mrap.org/corependium/chapter/recOnyE3TWDXrnHHl/Acute-Kidney-Injury" TargetMode="External"/><Relationship Id="rId13" Type="http://schemas.openxmlformats.org/officeDocument/2006/relationships/hyperlink" Target="https://www.emrap.org/corependium/chapter/recUujFzv2hKGDHzj/Automated-Internal-Cardioverter-Defibrillators-AICD" TargetMode="External"/><Relationship Id="rId18" Type="http://schemas.openxmlformats.org/officeDocument/2006/relationships/hyperlink" Target="https://www.emrap.org/corependium/chapter/recE7ca0OJlpIkMzF/Liver-Function-Testing-in-the-ED"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hyperlink" Target="https://www.emrap.org/corependium/chapter/recdIAvPWi4VYLwc2/Atrial-Fibrillation" TargetMode="External"/><Relationship Id="rId17" Type="http://schemas.openxmlformats.org/officeDocument/2006/relationships/hyperlink" Target="https://www.emrap.org/corependium/chapter/recKIAB1nNJfyN7LJ/Inflammatory-Bowel-Disease" TargetMode="External"/><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www.emrap.org/corependium/chapter/recLXjbOoLXGXUoCO/Empyema"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emrap.org/corependium/chapter/recGaV7ak0IY2bMIy/Approach-to-Tachydysrhythmias"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emrap.org/corependium/chapter/recVCC6T9Jbe3UJsQ/Lung-Abscess" TargetMode="External"/><Relationship Id="rId23" Type="http://schemas.openxmlformats.org/officeDocument/2006/relationships/footer" Target="footer2.xml"/><Relationship Id="rId10" Type="http://schemas.openxmlformats.org/officeDocument/2006/relationships/hyperlink" Target="https://www.emrap.org/corependium/chapter/reck9WrXrNdQV2nf7/Dialysis-Related-Emergencies" TargetMode="External"/><Relationship Id="rId19" Type="http://schemas.openxmlformats.org/officeDocument/2006/relationships/hyperlink" Target="https://www.emrap.org/corependium/chapter/recThMgRL3Op5FISX/Bowel-Obstruction" TargetMode="External"/><Relationship Id="rId4" Type="http://schemas.openxmlformats.org/officeDocument/2006/relationships/webSettings" Target="webSettings.xml"/><Relationship Id="rId9" Type="http://schemas.openxmlformats.org/officeDocument/2006/relationships/hyperlink" Target="https://www.emrap.org/corependium/chapter/recW4Nm2K2APbSTtG/Renal-Transplant-Related-Emergencies" TargetMode="External"/><Relationship Id="rId14" Type="http://schemas.openxmlformats.org/officeDocument/2006/relationships/hyperlink" Target="https://www.emrap.org/corependium/chapter/recCIMI0HGJzzy1U0/Aspiration-Pneumonia"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90</TotalTime>
  <Pages>3</Pages>
  <Words>799</Words>
  <Characters>4555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Barnett, Colleen</dc:creator>
  <cp:keywords/>
  <dc:description/>
  <cp:lastModifiedBy>James Baird IV</cp:lastModifiedBy>
  <cp:revision>24</cp:revision>
  <cp:lastPrinted>2021-02-11T13:46:00Z</cp:lastPrinted>
  <dcterms:created xsi:type="dcterms:W3CDTF">2025-02-27T13:42:00Z</dcterms:created>
  <dcterms:modified xsi:type="dcterms:W3CDTF">2025-02-27T15:58:00Z</dcterms:modified>
</cp:coreProperties>
</file>